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DD6" w:rsidRPr="00083E0D" w:rsidRDefault="00C53DD6" w:rsidP="00C53DD6">
      <w:pPr>
        <w:pStyle w:val="7"/>
        <w:jc w:val="center"/>
        <w:rPr>
          <w:b/>
        </w:rPr>
      </w:pPr>
      <w:r w:rsidRPr="00083E0D">
        <w:rPr>
          <w:b/>
        </w:rPr>
        <w:t>КАЗАХСКИЙ НАЦИОНАЛЬНЫЙ УНИВЕРСИТЕТ ИМ. АЛЬ-ФАРАБИ</w:t>
      </w:r>
    </w:p>
    <w:p w:rsidR="00C53DD6" w:rsidRPr="00083E0D" w:rsidRDefault="00C53DD6" w:rsidP="00C53DD6">
      <w:pPr>
        <w:jc w:val="center"/>
        <w:rPr>
          <w:b/>
          <w:lang w:val="kk-KZ"/>
        </w:rPr>
      </w:pPr>
      <w:r w:rsidRPr="00083E0D">
        <w:rPr>
          <w:b/>
          <w:lang w:val="kk-KZ"/>
        </w:rPr>
        <w:t>Высшая школа Экономики и бизнеса</w:t>
      </w:r>
    </w:p>
    <w:p w:rsidR="00C53DD6" w:rsidRPr="00083E0D" w:rsidRDefault="00C53DD6" w:rsidP="00C53DD6">
      <w:pPr>
        <w:jc w:val="center"/>
        <w:rPr>
          <w:b/>
        </w:rPr>
      </w:pPr>
      <w:r w:rsidRPr="00083E0D">
        <w:rPr>
          <w:b/>
        </w:rPr>
        <w:t xml:space="preserve">Кафедра </w:t>
      </w:r>
      <w:r w:rsidRPr="00083E0D">
        <w:rPr>
          <w:b/>
          <w:lang w:val="kk-KZ"/>
        </w:rPr>
        <w:t>Финансы и учет</w:t>
      </w:r>
    </w:p>
    <w:p w:rsidR="00C53DD6" w:rsidRPr="00083E0D" w:rsidRDefault="00C53DD6" w:rsidP="00C53DD6">
      <w:pPr>
        <w:jc w:val="center"/>
        <w:rPr>
          <w:b/>
        </w:rPr>
      </w:pPr>
    </w:p>
    <w:p w:rsidR="00C53DD6" w:rsidRPr="00083E0D" w:rsidRDefault="00C53DD6" w:rsidP="00C53DD6">
      <w:pPr>
        <w:jc w:val="center"/>
        <w:rPr>
          <w:b/>
        </w:rPr>
      </w:pPr>
    </w:p>
    <w:tbl>
      <w:tblPr>
        <w:tblW w:w="9645" w:type="dxa"/>
        <w:tblLayout w:type="fixed"/>
        <w:tblLook w:val="00A0" w:firstRow="1" w:lastRow="0" w:firstColumn="1" w:lastColumn="0" w:noHBand="0" w:noVBand="0"/>
      </w:tblPr>
      <w:tblGrid>
        <w:gridCol w:w="4427"/>
        <w:gridCol w:w="5218"/>
      </w:tblGrid>
      <w:tr w:rsidR="00C53DD6" w:rsidRPr="00083E0D" w:rsidTr="000F3ACB">
        <w:tc>
          <w:tcPr>
            <w:tcW w:w="4428" w:type="dxa"/>
          </w:tcPr>
          <w:p w:rsidR="00C53DD6" w:rsidRPr="00083E0D" w:rsidRDefault="00C53DD6" w:rsidP="000F3ACB">
            <w:pPr>
              <w:spacing w:line="276" w:lineRule="auto"/>
              <w:rPr>
                <w:b/>
              </w:rPr>
            </w:pPr>
          </w:p>
        </w:tc>
        <w:tc>
          <w:tcPr>
            <w:tcW w:w="5220" w:type="dxa"/>
          </w:tcPr>
          <w:p w:rsidR="00C53DD6" w:rsidRPr="00083E0D" w:rsidRDefault="00C53DD6" w:rsidP="000F3ACB">
            <w:pPr>
              <w:pStyle w:val="7"/>
              <w:spacing w:before="0" w:after="0"/>
            </w:pPr>
          </w:p>
        </w:tc>
      </w:tr>
    </w:tbl>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rPr>
          <w:b/>
        </w:rPr>
      </w:pPr>
    </w:p>
    <w:p w:rsidR="00C53DD6" w:rsidRPr="00136BFB" w:rsidRDefault="00C53DD6" w:rsidP="00C53DD6">
      <w:pPr>
        <w:pStyle w:val="a7"/>
        <w:tabs>
          <w:tab w:val="left" w:pos="1980"/>
          <w:tab w:val="left" w:pos="7560"/>
        </w:tabs>
        <w:ind w:left="1260" w:right="1795"/>
        <w:jc w:val="center"/>
        <w:rPr>
          <w:b/>
          <w:bCs/>
          <w:color w:val="000000"/>
          <w:sz w:val="28"/>
          <w:szCs w:val="28"/>
        </w:rPr>
      </w:pPr>
      <w:r w:rsidRPr="00136BFB">
        <w:rPr>
          <w:b/>
          <w:bCs/>
          <w:color w:val="000000"/>
          <w:sz w:val="28"/>
          <w:szCs w:val="28"/>
        </w:rPr>
        <w:t>Руководство по организации СР</w:t>
      </w:r>
      <w:r w:rsidR="00DE1F3A">
        <w:rPr>
          <w:b/>
          <w:bCs/>
          <w:color w:val="000000"/>
          <w:sz w:val="28"/>
          <w:szCs w:val="28"/>
        </w:rPr>
        <w:t>С</w:t>
      </w:r>
    </w:p>
    <w:p w:rsidR="00C53DD6" w:rsidRPr="00566CB4" w:rsidRDefault="00C53DD6" w:rsidP="00C53DD6">
      <w:pPr>
        <w:pStyle w:val="a7"/>
        <w:tabs>
          <w:tab w:val="left" w:pos="1980"/>
          <w:tab w:val="left" w:pos="7560"/>
        </w:tabs>
        <w:ind w:left="1260" w:right="1795"/>
        <w:jc w:val="center"/>
        <w:rPr>
          <w:b/>
          <w:sz w:val="28"/>
          <w:szCs w:val="28"/>
        </w:rPr>
      </w:pPr>
      <w:r w:rsidRPr="00566CB4">
        <w:rPr>
          <w:b/>
          <w:bCs/>
          <w:sz w:val="28"/>
          <w:szCs w:val="28"/>
        </w:rPr>
        <w:t xml:space="preserve">по дисциплине </w:t>
      </w:r>
      <w:r w:rsidRPr="00566CB4">
        <w:rPr>
          <w:b/>
          <w:sz w:val="28"/>
          <w:szCs w:val="28"/>
          <w:lang w:val="kk-KZ"/>
        </w:rPr>
        <w:t xml:space="preserve"> </w:t>
      </w:r>
      <w:r w:rsidRPr="00566CB4">
        <w:rPr>
          <w:b/>
          <w:sz w:val="28"/>
          <w:szCs w:val="28"/>
        </w:rPr>
        <w:t>«</w:t>
      </w:r>
      <w:r w:rsidR="00DE1F3A">
        <w:rPr>
          <w:b/>
          <w:sz w:val="28"/>
          <w:szCs w:val="28"/>
        </w:rPr>
        <w:t>Ф</w:t>
      </w:r>
      <w:r w:rsidR="00454E86" w:rsidRPr="00566CB4">
        <w:rPr>
          <w:b/>
          <w:sz w:val="28"/>
          <w:szCs w:val="28"/>
          <w:lang w:val="kk-KZ"/>
        </w:rPr>
        <w:t>инансовые услуги</w:t>
      </w:r>
      <w:r w:rsidR="00DE1F3A">
        <w:rPr>
          <w:b/>
          <w:sz w:val="28"/>
          <w:szCs w:val="28"/>
          <w:lang w:val="kk-KZ"/>
        </w:rPr>
        <w:t xml:space="preserve"> банков</w:t>
      </w:r>
      <w:r w:rsidRPr="00566CB4">
        <w:rPr>
          <w:b/>
          <w:sz w:val="28"/>
          <w:szCs w:val="28"/>
        </w:rPr>
        <w:t>»</w:t>
      </w:r>
    </w:p>
    <w:p w:rsidR="00C53DD6" w:rsidRPr="00566CB4" w:rsidRDefault="00C53DD6" w:rsidP="00C53DD6">
      <w:pPr>
        <w:rPr>
          <w:b/>
          <w:sz w:val="28"/>
          <w:szCs w:val="28"/>
        </w:rPr>
      </w:pPr>
    </w:p>
    <w:p w:rsidR="00C53DD6" w:rsidRPr="00C53DD6" w:rsidRDefault="00C53DD6" w:rsidP="00C53DD6">
      <w:pPr>
        <w:rPr>
          <w:b/>
        </w:rPr>
      </w:pPr>
    </w:p>
    <w:p w:rsidR="00C53DD6" w:rsidRPr="00C53DD6" w:rsidRDefault="00C53DD6" w:rsidP="00C53DD6">
      <w:pPr>
        <w:rPr>
          <w:b/>
        </w:rPr>
      </w:pPr>
    </w:p>
    <w:p w:rsidR="00131079" w:rsidRPr="00D666AB" w:rsidRDefault="00131079" w:rsidP="00131079">
      <w:pPr>
        <w:jc w:val="center"/>
      </w:pPr>
      <w:r w:rsidRPr="00D666AB">
        <w:t xml:space="preserve">Специальность </w:t>
      </w:r>
      <w:r w:rsidRPr="001B524F">
        <w:rPr>
          <w:bCs/>
          <w:sz w:val="22"/>
          <w:szCs w:val="22"/>
        </w:rPr>
        <w:t>6В04106</w:t>
      </w:r>
      <w:r w:rsidRPr="00014D14">
        <w:rPr>
          <w:bCs/>
          <w:sz w:val="28"/>
          <w:szCs w:val="28"/>
        </w:rPr>
        <w:t xml:space="preserve"> </w:t>
      </w:r>
      <w:r w:rsidRPr="00D666AB">
        <w:rPr>
          <w:bCs/>
        </w:rPr>
        <w:t xml:space="preserve"> - Финансы</w:t>
      </w:r>
    </w:p>
    <w:p w:rsidR="00131079" w:rsidRPr="00D666AB" w:rsidRDefault="00131079" w:rsidP="00131079">
      <w:pPr>
        <w:jc w:val="center"/>
      </w:pPr>
      <w:r w:rsidRPr="00D666AB">
        <w:t xml:space="preserve"> </w:t>
      </w:r>
    </w:p>
    <w:p w:rsidR="00131079" w:rsidRPr="00D666AB" w:rsidRDefault="00131079" w:rsidP="00131079">
      <w:pPr>
        <w:rPr>
          <w:b/>
        </w:rPr>
      </w:pPr>
    </w:p>
    <w:p w:rsidR="00131079" w:rsidRPr="00D666AB" w:rsidRDefault="00131079" w:rsidP="00131079">
      <w:pPr>
        <w:jc w:val="center"/>
      </w:pPr>
    </w:p>
    <w:p w:rsidR="00131079" w:rsidRPr="00D666AB" w:rsidRDefault="00131079" w:rsidP="00131079">
      <w:pPr>
        <w:jc w:val="center"/>
      </w:pPr>
    </w:p>
    <w:p w:rsidR="00131079" w:rsidRPr="00D666AB" w:rsidRDefault="00131079" w:rsidP="00131079">
      <w:pPr>
        <w:jc w:val="center"/>
      </w:pPr>
    </w:p>
    <w:p w:rsidR="00C53DD6" w:rsidRDefault="00C53DD6" w:rsidP="00C53DD6">
      <w:pPr>
        <w:pStyle w:val="a9"/>
        <w:ind w:left="0"/>
        <w:jc w:val="center"/>
        <w:rPr>
          <w:b/>
        </w:rPr>
      </w:pPr>
    </w:p>
    <w:p w:rsidR="002F4435" w:rsidRDefault="002F4435" w:rsidP="00C53DD6">
      <w:pPr>
        <w:pStyle w:val="a9"/>
        <w:ind w:left="0"/>
        <w:jc w:val="center"/>
        <w:rPr>
          <w:b/>
        </w:rPr>
      </w:pPr>
    </w:p>
    <w:p w:rsidR="002F4435" w:rsidRDefault="002F4435" w:rsidP="00C53DD6">
      <w:pPr>
        <w:pStyle w:val="a9"/>
        <w:ind w:left="0"/>
        <w:jc w:val="center"/>
        <w:rPr>
          <w:b/>
        </w:rPr>
      </w:pPr>
    </w:p>
    <w:p w:rsidR="002F4435" w:rsidRDefault="002F4435" w:rsidP="00C53DD6">
      <w:pPr>
        <w:pStyle w:val="a9"/>
        <w:ind w:left="0"/>
        <w:jc w:val="center"/>
        <w:rPr>
          <w:b/>
        </w:rPr>
      </w:pPr>
    </w:p>
    <w:p w:rsidR="00131079" w:rsidRDefault="00131079" w:rsidP="00C53DD6">
      <w:pPr>
        <w:pStyle w:val="a9"/>
        <w:ind w:left="0"/>
        <w:jc w:val="center"/>
        <w:rPr>
          <w:b/>
        </w:rPr>
      </w:pPr>
    </w:p>
    <w:p w:rsidR="00131079" w:rsidRDefault="00131079" w:rsidP="00C53DD6">
      <w:pPr>
        <w:pStyle w:val="a9"/>
        <w:ind w:left="0"/>
        <w:jc w:val="center"/>
        <w:rPr>
          <w:b/>
        </w:rPr>
      </w:pPr>
    </w:p>
    <w:p w:rsidR="00131079" w:rsidRDefault="00131079" w:rsidP="00C53DD6">
      <w:pPr>
        <w:pStyle w:val="a9"/>
        <w:ind w:left="0"/>
        <w:jc w:val="center"/>
        <w:rPr>
          <w:b/>
        </w:rPr>
      </w:pPr>
    </w:p>
    <w:p w:rsidR="00131079" w:rsidRDefault="00131079" w:rsidP="00C53DD6">
      <w:pPr>
        <w:pStyle w:val="a9"/>
        <w:ind w:left="0"/>
        <w:jc w:val="center"/>
        <w:rPr>
          <w:b/>
        </w:rPr>
      </w:pPr>
    </w:p>
    <w:p w:rsidR="00131079" w:rsidRPr="00083E0D" w:rsidRDefault="00131079"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r w:rsidRPr="00083E0D">
        <w:rPr>
          <w:b/>
        </w:rPr>
        <w:t>Алматы 20</w:t>
      </w:r>
      <w:r w:rsidR="00CD2FD9">
        <w:rPr>
          <w:b/>
          <w:lang w:val="kk-KZ"/>
        </w:rPr>
        <w:t>2</w:t>
      </w:r>
      <w:r w:rsidR="002F4435">
        <w:rPr>
          <w:b/>
          <w:lang w:val="kk-KZ"/>
        </w:rPr>
        <w:t>3</w:t>
      </w:r>
      <w:r w:rsidRPr="00083E0D">
        <w:rPr>
          <w:b/>
        </w:rPr>
        <w:t>г.</w:t>
      </w:r>
    </w:p>
    <w:p w:rsidR="00CD2FD9" w:rsidRDefault="00CD2FD9" w:rsidP="00C53DD6">
      <w:pPr>
        <w:pStyle w:val="a9"/>
        <w:ind w:left="0"/>
        <w:jc w:val="both"/>
      </w:pPr>
    </w:p>
    <w:p w:rsidR="00DA09D8" w:rsidRPr="00867376" w:rsidRDefault="00DA09D8" w:rsidP="00DA09D8">
      <w:pPr>
        <w:pStyle w:val="a9"/>
        <w:spacing w:after="0"/>
        <w:ind w:left="0"/>
        <w:jc w:val="both"/>
        <w:rPr>
          <w:sz w:val="22"/>
          <w:szCs w:val="22"/>
        </w:rPr>
      </w:pPr>
      <w:r w:rsidRPr="00867376">
        <w:rPr>
          <w:sz w:val="22"/>
          <w:szCs w:val="22"/>
        </w:rPr>
        <w:t xml:space="preserve">Учебно-методический комплекс дисциплины составлен </w:t>
      </w:r>
      <w:r w:rsidR="002F4435" w:rsidRPr="002F4435">
        <w:rPr>
          <w:sz w:val="22"/>
          <w:szCs w:val="22"/>
        </w:rPr>
        <w:t xml:space="preserve">Алиевой Б.М., к.э.н., </w:t>
      </w:r>
      <w:proofErr w:type="spellStart"/>
      <w:proofErr w:type="gramStart"/>
      <w:r w:rsidR="002F4435" w:rsidRPr="002F4435">
        <w:rPr>
          <w:sz w:val="22"/>
          <w:szCs w:val="22"/>
        </w:rPr>
        <w:t>ст.преподаватель</w:t>
      </w:r>
      <w:proofErr w:type="spellEnd"/>
      <w:proofErr w:type="gramEnd"/>
    </w:p>
    <w:p w:rsidR="00DA09D8" w:rsidRPr="00867376" w:rsidRDefault="00DA09D8" w:rsidP="00DA09D8">
      <w:pPr>
        <w:ind w:firstLine="402"/>
        <w:jc w:val="both"/>
        <w:rPr>
          <w:sz w:val="22"/>
          <w:szCs w:val="22"/>
        </w:rPr>
      </w:pPr>
    </w:p>
    <w:p w:rsidR="00DA09D8" w:rsidRPr="00867376" w:rsidRDefault="00DA09D8" w:rsidP="00DA09D8">
      <w:pPr>
        <w:jc w:val="both"/>
        <w:rPr>
          <w:sz w:val="22"/>
          <w:szCs w:val="22"/>
        </w:rPr>
      </w:pPr>
      <w:r w:rsidRPr="00867376">
        <w:rPr>
          <w:sz w:val="22"/>
          <w:szCs w:val="22"/>
        </w:rPr>
        <w:t xml:space="preserve">На основании рабочего учебного плана по специальности: «Финансы» </w:t>
      </w:r>
    </w:p>
    <w:p w:rsidR="00DA09D8" w:rsidRPr="00867376" w:rsidRDefault="00DA09D8" w:rsidP="00DA09D8">
      <w:pPr>
        <w:jc w:val="both"/>
        <w:rPr>
          <w:sz w:val="22"/>
          <w:szCs w:val="22"/>
        </w:rPr>
      </w:pPr>
    </w:p>
    <w:p w:rsidR="00DA09D8" w:rsidRPr="00867376" w:rsidRDefault="00DA09D8" w:rsidP="00DA09D8">
      <w:pPr>
        <w:pStyle w:val="a9"/>
        <w:spacing w:after="0"/>
        <w:ind w:left="0"/>
        <w:rPr>
          <w:sz w:val="22"/>
          <w:szCs w:val="22"/>
        </w:rPr>
      </w:pPr>
      <w:r w:rsidRPr="00867376">
        <w:rPr>
          <w:sz w:val="22"/>
          <w:szCs w:val="22"/>
        </w:rPr>
        <w:t xml:space="preserve">Рассмотрен и рекомендован на заседании кафедры </w:t>
      </w:r>
      <w:r w:rsidRPr="00867376">
        <w:rPr>
          <w:sz w:val="22"/>
          <w:szCs w:val="22"/>
          <w:lang w:val="kk-KZ"/>
        </w:rPr>
        <w:t>Финансы и учет</w:t>
      </w:r>
    </w:p>
    <w:p w:rsidR="00DA09D8" w:rsidRPr="00867376" w:rsidRDefault="00DA09D8" w:rsidP="00DA09D8">
      <w:pPr>
        <w:jc w:val="both"/>
        <w:rPr>
          <w:sz w:val="22"/>
          <w:szCs w:val="22"/>
          <w:lang w:val="kk-KZ"/>
        </w:rPr>
      </w:pPr>
      <w:r w:rsidRPr="00867376">
        <w:rPr>
          <w:sz w:val="22"/>
          <w:szCs w:val="22"/>
        </w:rPr>
        <w:t>от «</w:t>
      </w:r>
      <w:r w:rsidR="002F4435">
        <w:rPr>
          <w:sz w:val="22"/>
          <w:szCs w:val="22"/>
        </w:rPr>
        <w:t>_</w:t>
      </w:r>
      <w:r w:rsidRPr="00867376">
        <w:rPr>
          <w:sz w:val="22"/>
          <w:szCs w:val="22"/>
        </w:rPr>
        <w:t xml:space="preserve">» </w:t>
      </w:r>
      <w:r w:rsidR="002F4435">
        <w:rPr>
          <w:sz w:val="22"/>
          <w:szCs w:val="22"/>
        </w:rPr>
        <w:t>____</w:t>
      </w:r>
      <w:r w:rsidRPr="00867376">
        <w:rPr>
          <w:sz w:val="22"/>
          <w:szCs w:val="22"/>
        </w:rPr>
        <w:t xml:space="preserve"> 20</w:t>
      </w:r>
      <w:r w:rsidRPr="00867376">
        <w:rPr>
          <w:sz w:val="22"/>
          <w:szCs w:val="22"/>
          <w:u w:val="single"/>
          <w:lang w:val="kk-KZ"/>
        </w:rPr>
        <w:t>2</w:t>
      </w:r>
      <w:r w:rsidR="002F4435">
        <w:rPr>
          <w:sz w:val="22"/>
          <w:szCs w:val="22"/>
          <w:u w:val="single"/>
          <w:lang w:val="kk-KZ"/>
        </w:rPr>
        <w:t>3</w:t>
      </w:r>
      <w:r w:rsidRPr="00867376">
        <w:rPr>
          <w:sz w:val="22"/>
          <w:szCs w:val="22"/>
          <w:u w:val="single"/>
        </w:rPr>
        <w:t xml:space="preserve"> </w:t>
      </w:r>
      <w:r w:rsidRPr="00867376">
        <w:rPr>
          <w:sz w:val="22"/>
          <w:szCs w:val="22"/>
        </w:rPr>
        <w:t xml:space="preserve">г., протокол № </w:t>
      </w:r>
      <w:r w:rsidR="002F4435">
        <w:rPr>
          <w:sz w:val="22"/>
          <w:szCs w:val="22"/>
        </w:rPr>
        <w:t>__</w:t>
      </w:r>
    </w:p>
    <w:p w:rsidR="00DA09D8" w:rsidRPr="00867376" w:rsidRDefault="00DA09D8" w:rsidP="00DA09D8">
      <w:pPr>
        <w:jc w:val="both"/>
        <w:rPr>
          <w:sz w:val="22"/>
          <w:szCs w:val="22"/>
        </w:rPr>
      </w:pPr>
    </w:p>
    <w:p w:rsidR="00DA09D8" w:rsidRPr="00867376" w:rsidRDefault="00DA09D8" w:rsidP="00DA09D8">
      <w:pPr>
        <w:jc w:val="both"/>
        <w:rPr>
          <w:sz w:val="22"/>
          <w:szCs w:val="22"/>
          <w:lang w:val="kk-KZ"/>
        </w:rPr>
      </w:pPr>
      <w:r w:rsidRPr="00867376">
        <w:rPr>
          <w:sz w:val="22"/>
          <w:szCs w:val="22"/>
        </w:rPr>
        <w:t xml:space="preserve">Зав. кафедрой     _________________     </w:t>
      </w:r>
      <w:proofErr w:type="spellStart"/>
      <w:r w:rsidRPr="00867376">
        <w:rPr>
          <w:sz w:val="22"/>
          <w:szCs w:val="22"/>
        </w:rPr>
        <w:t>Нурмагамбетова</w:t>
      </w:r>
      <w:proofErr w:type="spellEnd"/>
      <w:r w:rsidRPr="00867376">
        <w:rPr>
          <w:sz w:val="22"/>
          <w:szCs w:val="22"/>
        </w:rPr>
        <w:t xml:space="preserve"> А.З</w:t>
      </w:r>
    </w:p>
    <w:p w:rsidR="00DA09D8" w:rsidRPr="00867376" w:rsidRDefault="00DA09D8" w:rsidP="00DA09D8">
      <w:pPr>
        <w:rPr>
          <w:sz w:val="22"/>
          <w:szCs w:val="22"/>
        </w:rPr>
      </w:pPr>
      <w:r w:rsidRPr="00867376">
        <w:rPr>
          <w:sz w:val="22"/>
          <w:szCs w:val="22"/>
        </w:rPr>
        <w:t xml:space="preserve">                                   (подпись)</w:t>
      </w:r>
    </w:p>
    <w:p w:rsidR="00DA09D8" w:rsidRPr="00867376" w:rsidRDefault="00DA09D8" w:rsidP="00DA09D8">
      <w:pPr>
        <w:ind w:firstLine="720"/>
        <w:jc w:val="center"/>
        <w:rPr>
          <w:sz w:val="22"/>
          <w:szCs w:val="22"/>
        </w:rPr>
      </w:pPr>
    </w:p>
    <w:p w:rsidR="00DA09D8" w:rsidRPr="00867376" w:rsidRDefault="00DA09D8" w:rsidP="00DA09D8">
      <w:pPr>
        <w:rPr>
          <w:sz w:val="22"/>
          <w:szCs w:val="22"/>
        </w:rPr>
      </w:pPr>
    </w:p>
    <w:p w:rsidR="00DA09D8" w:rsidRPr="00867376" w:rsidRDefault="00DA09D8" w:rsidP="00DA09D8">
      <w:pPr>
        <w:rPr>
          <w:sz w:val="22"/>
          <w:szCs w:val="22"/>
        </w:rPr>
      </w:pPr>
    </w:p>
    <w:p w:rsidR="00DA09D8" w:rsidRPr="00867376" w:rsidRDefault="00DA09D8" w:rsidP="00DA09D8">
      <w:pPr>
        <w:rPr>
          <w:sz w:val="22"/>
          <w:szCs w:val="22"/>
        </w:rPr>
      </w:pPr>
    </w:p>
    <w:p w:rsidR="00DA09D8" w:rsidRPr="00867376" w:rsidRDefault="00DA09D8" w:rsidP="00DA09D8">
      <w:pPr>
        <w:rPr>
          <w:sz w:val="22"/>
          <w:szCs w:val="22"/>
        </w:rPr>
      </w:pPr>
    </w:p>
    <w:p w:rsidR="00DA09D8" w:rsidRPr="00867376" w:rsidRDefault="00DA09D8" w:rsidP="00DA09D8">
      <w:pPr>
        <w:pStyle w:val="3"/>
        <w:spacing w:before="0"/>
        <w:ind w:firstLine="402"/>
        <w:rPr>
          <w:rFonts w:ascii="Times New Roman" w:hAnsi="Times New Roman" w:cs="Times New Roman"/>
          <w:sz w:val="22"/>
          <w:szCs w:val="22"/>
        </w:rPr>
      </w:pPr>
    </w:p>
    <w:p w:rsidR="002F4435" w:rsidRPr="002F4435" w:rsidRDefault="002F4435" w:rsidP="002F4435">
      <w:pPr>
        <w:rPr>
          <w:bCs/>
          <w:sz w:val="22"/>
          <w:szCs w:val="22"/>
        </w:rPr>
      </w:pPr>
      <w:r w:rsidRPr="002F4435">
        <w:rPr>
          <w:bCs/>
          <w:sz w:val="22"/>
          <w:szCs w:val="22"/>
        </w:rPr>
        <w:t xml:space="preserve">Рекомендован методическим бюро </w:t>
      </w:r>
      <w:proofErr w:type="spellStart"/>
      <w:r w:rsidRPr="002F4435">
        <w:rPr>
          <w:bCs/>
          <w:sz w:val="22"/>
          <w:szCs w:val="22"/>
        </w:rPr>
        <w:t>ВШЭиБ</w:t>
      </w:r>
      <w:proofErr w:type="spellEnd"/>
      <w:r w:rsidRPr="002F4435">
        <w:rPr>
          <w:bCs/>
          <w:sz w:val="22"/>
          <w:szCs w:val="22"/>
        </w:rPr>
        <w:t xml:space="preserve"> </w:t>
      </w:r>
    </w:p>
    <w:p w:rsidR="00DA09D8" w:rsidRPr="00867376" w:rsidRDefault="002F4435" w:rsidP="002F4435">
      <w:pPr>
        <w:rPr>
          <w:sz w:val="22"/>
          <w:szCs w:val="22"/>
        </w:rPr>
      </w:pPr>
      <w:r w:rsidRPr="002F4435">
        <w:rPr>
          <w:bCs/>
          <w:sz w:val="22"/>
          <w:szCs w:val="22"/>
        </w:rPr>
        <w:t>«___</w:t>
      </w:r>
      <w:proofErr w:type="gramStart"/>
      <w:r w:rsidRPr="002F4435">
        <w:rPr>
          <w:bCs/>
          <w:sz w:val="22"/>
          <w:szCs w:val="22"/>
        </w:rPr>
        <w:t>_»  _</w:t>
      </w:r>
      <w:proofErr w:type="gramEnd"/>
      <w:r w:rsidRPr="002F4435">
        <w:rPr>
          <w:bCs/>
          <w:sz w:val="22"/>
          <w:szCs w:val="22"/>
        </w:rPr>
        <w:t xml:space="preserve">__________   2023г.,  протокол  №  </w:t>
      </w:r>
    </w:p>
    <w:p w:rsidR="00C53DD6" w:rsidRPr="00083E0D" w:rsidRDefault="00C53DD6" w:rsidP="00C53DD6">
      <w:r w:rsidRPr="00083E0D">
        <w:tab/>
      </w: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Default="00C53DD6" w:rsidP="00C53DD6">
      <w:pPr>
        <w:pStyle w:val="a7"/>
        <w:tabs>
          <w:tab w:val="left" w:pos="284"/>
        </w:tabs>
        <w:jc w:val="center"/>
        <w:rPr>
          <w:bCs/>
        </w:rPr>
      </w:pPr>
    </w:p>
    <w:p w:rsidR="002F4435" w:rsidRDefault="002F4435" w:rsidP="00C53DD6">
      <w:pPr>
        <w:pStyle w:val="a7"/>
        <w:tabs>
          <w:tab w:val="left" w:pos="284"/>
        </w:tabs>
        <w:jc w:val="center"/>
        <w:rPr>
          <w:bCs/>
        </w:rPr>
      </w:pPr>
    </w:p>
    <w:p w:rsidR="002F4435" w:rsidRDefault="002F4435" w:rsidP="00C53DD6">
      <w:pPr>
        <w:pStyle w:val="a7"/>
        <w:tabs>
          <w:tab w:val="left" w:pos="284"/>
        </w:tabs>
        <w:jc w:val="center"/>
        <w:rPr>
          <w:bCs/>
        </w:rPr>
      </w:pPr>
      <w:bookmarkStart w:id="0" w:name="_GoBack"/>
      <w:bookmarkEnd w:id="0"/>
    </w:p>
    <w:p w:rsidR="00131079" w:rsidRDefault="00131079" w:rsidP="00C53DD6">
      <w:pPr>
        <w:pStyle w:val="a7"/>
        <w:tabs>
          <w:tab w:val="left" w:pos="284"/>
        </w:tabs>
        <w:jc w:val="center"/>
        <w:rPr>
          <w:bCs/>
        </w:rPr>
      </w:pPr>
    </w:p>
    <w:p w:rsidR="00131079" w:rsidRPr="00083E0D" w:rsidRDefault="00131079"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jc w:val="center"/>
        <w:rPr>
          <w:b/>
          <w:bCs/>
        </w:rPr>
      </w:pPr>
      <w:r w:rsidRPr="00C53DD6">
        <w:rPr>
          <w:b/>
          <w:bCs/>
        </w:rPr>
        <w:lastRenderedPageBreak/>
        <w:t>Содержание</w:t>
      </w: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jc w:val="center"/>
        <w:rPr>
          <w:bCs/>
        </w:rPr>
      </w:pPr>
    </w:p>
    <w:p w:rsidR="00C53DD6" w:rsidRPr="00C53DD6" w:rsidRDefault="00C53DD6" w:rsidP="00C53DD6">
      <w:pPr>
        <w:pStyle w:val="a7"/>
        <w:numPr>
          <w:ilvl w:val="0"/>
          <w:numId w:val="9"/>
        </w:numPr>
        <w:tabs>
          <w:tab w:val="left" w:pos="-180"/>
        </w:tabs>
        <w:spacing w:after="0"/>
        <w:ind w:left="0"/>
        <w:jc w:val="both"/>
        <w:rPr>
          <w:bCs/>
        </w:rPr>
      </w:pPr>
      <w:r w:rsidRPr="00C53DD6">
        <w:rPr>
          <w:bCs/>
        </w:rPr>
        <w:t xml:space="preserve">  Цель и задачи проведения самостоятельной работы студентов (СР</w:t>
      </w:r>
      <w:r w:rsidR="000B3FC4">
        <w:rPr>
          <w:bCs/>
        </w:rPr>
        <w:t>С</w:t>
      </w:r>
      <w:r w:rsidRPr="00C53DD6">
        <w:rPr>
          <w:bCs/>
        </w:rPr>
        <w:t>).</w:t>
      </w:r>
    </w:p>
    <w:p w:rsidR="00C53DD6" w:rsidRPr="00C53DD6" w:rsidRDefault="00C53DD6" w:rsidP="00C53DD6">
      <w:pPr>
        <w:pStyle w:val="a7"/>
        <w:numPr>
          <w:ilvl w:val="0"/>
          <w:numId w:val="9"/>
        </w:numPr>
        <w:tabs>
          <w:tab w:val="left" w:pos="-180"/>
        </w:tabs>
        <w:spacing w:after="0"/>
        <w:ind w:hanging="720"/>
        <w:jc w:val="both"/>
        <w:rPr>
          <w:bCs/>
        </w:rPr>
      </w:pPr>
      <w:r w:rsidRPr="00C53DD6">
        <w:rPr>
          <w:bCs/>
        </w:rPr>
        <w:t xml:space="preserve">  Основные требования, предъявляемые к </w:t>
      </w:r>
      <w:r w:rsidR="000B3FC4" w:rsidRPr="00C53DD6">
        <w:rPr>
          <w:bCs/>
        </w:rPr>
        <w:t>СР</w:t>
      </w:r>
      <w:r w:rsidR="000B3FC4">
        <w:rPr>
          <w:bCs/>
        </w:rPr>
        <w:t>С</w:t>
      </w:r>
      <w:r w:rsidRPr="00C53DD6">
        <w:rPr>
          <w:bCs/>
        </w:rPr>
        <w:t>.</w:t>
      </w:r>
    </w:p>
    <w:p w:rsidR="00C53DD6" w:rsidRPr="00C53DD6" w:rsidRDefault="00C53DD6" w:rsidP="00C53DD6">
      <w:pPr>
        <w:pStyle w:val="a7"/>
        <w:numPr>
          <w:ilvl w:val="0"/>
          <w:numId w:val="9"/>
        </w:numPr>
        <w:tabs>
          <w:tab w:val="left" w:pos="-180"/>
          <w:tab w:val="left" w:pos="0"/>
        </w:tabs>
        <w:spacing w:after="0"/>
        <w:ind w:left="0"/>
        <w:jc w:val="both"/>
        <w:rPr>
          <w:bCs/>
        </w:rPr>
      </w:pPr>
      <w:r w:rsidRPr="00C53DD6">
        <w:rPr>
          <w:bCs/>
        </w:rPr>
        <w:t xml:space="preserve">  Задания по проведению </w:t>
      </w:r>
      <w:r w:rsidR="000B3FC4" w:rsidRPr="00C53DD6">
        <w:rPr>
          <w:bCs/>
        </w:rPr>
        <w:t>СР</w:t>
      </w:r>
      <w:r w:rsidR="000B3FC4">
        <w:rPr>
          <w:bCs/>
        </w:rPr>
        <w:t>С</w:t>
      </w:r>
      <w:r w:rsidRPr="00C53DD6">
        <w:rPr>
          <w:bCs/>
        </w:rPr>
        <w:t xml:space="preserve"> по темам, список литературы и методические рекомендации студентам.</w:t>
      </w:r>
    </w:p>
    <w:p w:rsidR="00C53DD6" w:rsidRPr="00C53DD6" w:rsidRDefault="00C53DD6" w:rsidP="00C53DD6">
      <w:pPr>
        <w:pStyle w:val="a7"/>
        <w:tabs>
          <w:tab w:val="left" w:pos="-180"/>
          <w:tab w:val="left" w:pos="0"/>
        </w:tabs>
        <w:ind w:left="-360"/>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rPr>
          <w:b/>
          <w:bCs/>
        </w:rPr>
      </w:pPr>
      <w:r w:rsidRPr="00C53DD6">
        <w:rPr>
          <w:b/>
          <w:bCs/>
        </w:rPr>
        <w:lastRenderedPageBreak/>
        <w:t xml:space="preserve">1. Цель и задачи самостоятельной работы </w:t>
      </w:r>
      <w:r w:rsidR="00683052">
        <w:rPr>
          <w:b/>
          <w:bCs/>
        </w:rPr>
        <w:t>студентов</w:t>
      </w:r>
      <w:r w:rsidRPr="00C53DD6">
        <w:rPr>
          <w:b/>
          <w:bCs/>
        </w:rPr>
        <w:t xml:space="preserve"> </w:t>
      </w:r>
    </w:p>
    <w:p w:rsidR="00C53DD6" w:rsidRPr="00083E0D" w:rsidRDefault="00C53DD6" w:rsidP="00C53DD6">
      <w:pPr>
        <w:pStyle w:val="a7"/>
        <w:tabs>
          <w:tab w:val="left" w:pos="284"/>
        </w:tabs>
        <w:jc w:val="center"/>
        <w:rPr>
          <w:bCs/>
        </w:rPr>
      </w:pPr>
    </w:p>
    <w:p w:rsidR="00C53DD6" w:rsidRPr="00C53DD6" w:rsidRDefault="00C53DD6" w:rsidP="00C53DD6">
      <w:pPr>
        <w:pStyle w:val="a5"/>
        <w:numPr>
          <w:ilvl w:val="0"/>
          <w:numId w:val="13"/>
        </w:numPr>
        <w:jc w:val="both"/>
        <w:rPr>
          <w:b/>
        </w:rPr>
      </w:pPr>
      <w:r w:rsidRPr="00C53DD6">
        <w:rPr>
          <w:b/>
        </w:rPr>
        <w:t>Цель и задачи самостоятельной работы студентов (СР</w:t>
      </w:r>
      <w:r w:rsidR="000B3FC4">
        <w:rPr>
          <w:b/>
        </w:rPr>
        <w:t>С</w:t>
      </w:r>
      <w:r w:rsidRPr="00C53DD6">
        <w:rPr>
          <w:b/>
        </w:rPr>
        <w:t>)</w:t>
      </w:r>
    </w:p>
    <w:p w:rsidR="00C53DD6" w:rsidRPr="00083E0D" w:rsidRDefault="00C53DD6" w:rsidP="00C53DD6">
      <w:pPr>
        <w:ind w:firstLine="567"/>
        <w:jc w:val="both"/>
      </w:pPr>
      <w:r>
        <w:t>Цель изучения дисциплины</w:t>
      </w:r>
      <w:r w:rsidRPr="00083E0D">
        <w:t xml:space="preserve"> «</w:t>
      </w:r>
      <w:r w:rsidR="001A11A1">
        <w:t>Финансовые услуги банков</w:t>
      </w:r>
      <w:r w:rsidRPr="00083E0D">
        <w:t xml:space="preserve">» </w:t>
      </w:r>
      <w:r>
        <w:t xml:space="preserve">ознакомление магистрантов с </w:t>
      </w:r>
      <w:r w:rsidRPr="009B3228">
        <w:rPr>
          <w:color w:val="000000"/>
        </w:rPr>
        <w:t>основными разделами курса и вооружение их научны</w:t>
      </w:r>
      <w:r w:rsidRPr="009B3228">
        <w:rPr>
          <w:color w:val="000000"/>
        </w:rPr>
        <w:softHyphen/>
        <w:t>ми и практическими знаниями в области инвестиций</w:t>
      </w:r>
      <w:r w:rsidRPr="00083E0D">
        <w:t xml:space="preserve"> </w:t>
      </w:r>
    </w:p>
    <w:p w:rsidR="00C53DD6" w:rsidRPr="00C53DD6" w:rsidRDefault="00C53DD6" w:rsidP="00C53DD6">
      <w:pPr>
        <w:ind w:firstLine="709"/>
        <w:jc w:val="both"/>
      </w:pPr>
      <w:r w:rsidRPr="00C53DD6">
        <w:t xml:space="preserve">Ключевым звеном, углубляющим и закрепляющим знания </w:t>
      </w:r>
      <w:r>
        <w:t>магистрантов</w:t>
      </w:r>
      <w:r w:rsidRPr="00C53DD6">
        <w:t xml:space="preserve">,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w:t>
      </w:r>
      <w:proofErr w:type="gramStart"/>
      <w:r w:rsidRPr="00C53DD6">
        <w:t>так  и</w:t>
      </w:r>
      <w:proofErr w:type="gramEnd"/>
      <w:r w:rsidRPr="00C53DD6">
        <w:t xml:space="preserve"> поиск новых.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w:t>
      </w:r>
      <w:r>
        <w:t>магистрантов</w:t>
      </w:r>
      <w:r w:rsidRPr="00C53DD6">
        <w:t>,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C53DD6" w:rsidRPr="00C53DD6" w:rsidRDefault="00C53DD6" w:rsidP="00C53DD6">
      <w:pPr>
        <w:ind w:firstLine="709"/>
        <w:jc w:val="both"/>
      </w:pPr>
      <w:r w:rsidRPr="00C53DD6">
        <w:t>Основными формами самостоятельной работы по курсу «</w:t>
      </w:r>
      <w:r w:rsidR="00E2097A">
        <w:t>Финансовые услуги банков</w:t>
      </w:r>
      <w:r w:rsidRPr="00C53DD6">
        <w:t>» являются:</w:t>
      </w:r>
    </w:p>
    <w:p w:rsidR="00C53DD6" w:rsidRPr="00C53DD6" w:rsidRDefault="00C53DD6" w:rsidP="00C53DD6">
      <w:pPr>
        <w:pStyle w:val="a5"/>
        <w:numPr>
          <w:ilvl w:val="0"/>
          <w:numId w:val="14"/>
        </w:numPr>
        <w:jc w:val="both"/>
      </w:pPr>
      <w:r w:rsidRPr="00C53DD6">
        <w:t>изучение и закрепление лекционного материала;</w:t>
      </w:r>
    </w:p>
    <w:p w:rsidR="00C53DD6" w:rsidRPr="00C53DD6" w:rsidRDefault="00C53DD6" w:rsidP="00C53DD6">
      <w:pPr>
        <w:pStyle w:val="a5"/>
        <w:numPr>
          <w:ilvl w:val="0"/>
          <w:numId w:val="14"/>
        </w:numPr>
        <w:jc w:val="both"/>
      </w:pPr>
      <w:r w:rsidRPr="00C53DD6">
        <w:t>самостоятельный поиск и ознакомление со статьями в периодической печати с целью подготовки к аудиторным знаниям;</w:t>
      </w:r>
    </w:p>
    <w:p w:rsidR="00C53DD6" w:rsidRPr="00C53DD6" w:rsidRDefault="00C53DD6" w:rsidP="00C53DD6">
      <w:pPr>
        <w:pStyle w:val="a5"/>
        <w:numPr>
          <w:ilvl w:val="0"/>
          <w:numId w:val="14"/>
        </w:numPr>
        <w:jc w:val="both"/>
      </w:pPr>
      <w:r w:rsidRPr="00C53DD6">
        <w:t>проведение анализа и оценки ситуации;</w:t>
      </w:r>
    </w:p>
    <w:p w:rsidR="00C53DD6" w:rsidRPr="00C53DD6" w:rsidRDefault="00C53DD6" w:rsidP="00C53DD6">
      <w:pPr>
        <w:pStyle w:val="a5"/>
        <w:numPr>
          <w:ilvl w:val="0"/>
          <w:numId w:val="14"/>
        </w:numPr>
        <w:jc w:val="both"/>
      </w:pPr>
      <w:r w:rsidRPr="00C53DD6">
        <w:t>разработка кейсов по заданным ситуациям;</w:t>
      </w:r>
    </w:p>
    <w:p w:rsidR="00C53DD6" w:rsidRPr="00C53DD6" w:rsidRDefault="00C53DD6" w:rsidP="00C53DD6">
      <w:pPr>
        <w:pStyle w:val="a5"/>
        <w:numPr>
          <w:ilvl w:val="0"/>
          <w:numId w:val="14"/>
        </w:numPr>
        <w:jc w:val="both"/>
      </w:pPr>
      <w:r w:rsidRPr="00C53DD6">
        <w:t>написание рефератов и эссе;</w:t>
      </w:r>
    </w:p>
    <w:p w:rsidR="00C53DD6" w:rsidRPr="00C53DD6" w:rsidRDefault="00C53DD6" w:rsidP="00C53DD6">
      <w:pPr>
        <w:pStyle w:val="a5"/>
        <w:numPr>
          <w:ilvl w:val="0"/>
          <w:numId w:val="14"/>
        </w:numPr>
        <w:jc w:val="both"/>
      </w:pPr>
      <w:r w:rsidRPr="00C53DD6">
        <w:t>систематизация материала в таблицы и схемы;</w:t>
      </w:r>
    </w:p>
    <w:p w:rsidR="00C53DD6" w:rsidRPr="00C53DD6" w:rsidRDefault="00C53DD6" w:rsidP="00C53DD6">
      <w:pPr>
        <w:pStyle w:val="a5"/>
        <w:numPr>
          <w:ilvl w:val="0"/>
          <w:numId w:val="14"/>
        </w:numPr>
        <w:jc w:val="both"/>
      </w:pPr>
      <w:r w:rsidRPr="00C53DD6">
        <w:t>подготовка презентаций по заданным темам;</w:t>
      </w:r>
    </w:p>
    <w:p w:rsidR="00C53DD6" w:rsidRPr="00C53DD6" w:rsidRDefault="00C53DD6" w:rsidP="00C53DD6">
      <w:pPr>
        <w:jc w:val="both"/>
      </w:pPr>
      <w:r w:rsidRPr="00C53DD6">
        <w:t>Самостоятельная работа, выступая составной частью любого учебного процесса, способствует развитию таких личностных качеств как:</w:t>
      </w:r>
    </w:p>
    <w:p w:rsidR="00C53DD6" w:rsidRPr="00C53DD6" w:rsidRDefault="00C53DD6" w:rsidP="00C53DD6">
      <w:pPr>
        <w:pStyle w:val="a5"/>
        <w:numPr>
          <w:ilvl w:val="0"/>
          <w:numId w:val="15"/>
        </w:numPr>
        <w:jc w:val="both"/>
      </w:pPr>
      <w:r w:rsidRPr="00C53DD6">
        <w:t>обязательность;</w:t>
      </w:r>
    </w:p>
    <w:p w:rsidR="00C53DD6" w:rsidRPr="00C53DD6" w:rsidRDefault="00C53DD6" w:rsidP="00C53DD6">
      <w:pPr>
        <w:pStyle w:val="a5"/>
        <w:numPr>
          <w:ilvl w:val="0"/>
          <w:numId w:val="15"/>
        </w:numPr>
        <w:jc w:val="both"/>
      </w:pPr>
      <w:r w:rsidRPr="00C53DD6">
        <w:t>умение организовать свое время;</w:t>
      </w:r>
    </w:p>
    <w:p w:rsidR="00C53DD6" w:rsidRPr="00C53DD6" w:rsidRDefault="00C53DD6" w:rsidP="00C53DD6">
      <w:pPr>
        <w:pStyle w:val="a5"/>
        <w:numPr>
          <w:ilvl w:val="0"/>
          <w:numId w:val="15"/>
        </w:numPr>
        <w:jc w:val="both"/>
      </w:pPr>
      <w:r w:rsidRPr="00C53DD6">
        <w:t>способность индивидуально выполнять задания;</w:t>
      </w:r>
    </w:p>
    <w:p w:rsidR="00C53DD6" w:rsidRPr="00C53DD6" w:rsidRDefault="00C53DD6" w:rsidP="00C53DD6">
      <w:pPr>
        <w:pStyle w:val="a5"/>
        <w:numPr>
          <w:ilvl w:val="0"/>
          <w:numId w:val="15"/>
        </w:numPr>
        <w:jc w:val="both"/>
      </w:pPr>
      <w:r w:rsidRPr="00C53DD6">
        <w:t>нестандартно мыслить;</w:t>
      </w:r>
    </w:p>
    <w:p w:rsidR="00C53DD6" w:rsidRPr="00C53DD6" w:rsidRDefault="00C53DD6" w:rsidP="00C53DD6">
      <w:pPr>
        <w:pStyle w:val="a5"/>
        <w:numPr>
          <w:ilvl w:val="0"/>
          <w:numId w:val="15"/>
        </w:numPr>
        <w:jc w:val="both"/>
      </w:pPr>
      <w:proofErr w:type="spellStart"/>
      <w:r w:rsidRPr="00C53DD6">
        <w:t>коммуникативность</w:t>
      </w:r>
      <w:proofErr w:type="spellEnd"/>
      <w:r w:rsidRPr="00C53DD6">
        <w:t>.</w:t>
      </w:r>
    </w:p>
    <w:p w:rsidR="00C53DD6" w:rsidRPr="00C53DD6" w:rsidRDefault="00C53DD6" w:rsidP="00C53DD6">
      <w:pPr>
        <w:pStyle w:val="a5"/>
        <w:numPr>
          <w:ilvl w:val="0"/>
          <w:numId w:val="13"/>
        </w:numPr>
        <w:rPr>
          <w:b/>
        </w:rPr>
      </w:pPr>
      <w:r w:rsidRPr="00C53DD6">
        <w:rPr>
          <w:b/>
        </w:rPr>
        <w:t>Основные требования, предъявляемые к выполнению СР</w:t>
      </w:r>
      <w:r w:rsidR="000B3FC4">
        <w:rPr>
          <w:b/>
        </w:rPr>
        <w:t>С</w:t>
      </w:r>
      <w:r w:rsidRPr="00C53DD6">
        <w:rPr>
          <w:b/>
        </w:rPr>
        <w:t xml:space="preserve"> по темам</w:t>
      </w:r>
    </w:p>
    <w:p w:rsidR="00C53DD6" w:rsidRPr="00C53DD6" w:rsidRDefault="00C53DD6" w:rsidP="00C53DD6">
      <w:pPr>
        <w:jc w:val="both"/>
      </w:pPr>
      <w:r w:rsidRPr="00C53DD6">
        <w:t>Самостоятельная работа выполняется на основе исходного статистического материала и отчетных данных по исследуемой проблеме.</w:t>
      </w:r>
    </w:p>
    <w:p w:rsidR="00C53DD6" w:rsidRPr="00C53DD6" w:rsidRDefault="00C53DD6" w:rsidP="00C53DD6">
      <w:pPr>
        <w:jc w:val="both"/>
      </w:pPr>
      <w:r w:rsidRPr="00C53DD6">
        <w:t>Самостоятельная работа включает задания по всем разделам дисциплины «</w:t>
      </w:r>
      <w:r w:rsidR="005746EE">
        <w:t>Ф</w:t>
      </w:r>
      <w:r w:rsidR="00566CB4" w:rsidRPr="00566CB4">
        <w:rPr>
          <w:lang w:val="kk-KZ"/>
        </w:rPr>
        <w:t>инансовые услуги</w:t>
      </w:r>
      <w:r w:rsidR="005746EE">
        <w:rPr>
          <w:lang w:val="kk-KZ"/>
        </w:rPr>
        <w:t xml:space="preserve"> банков</w:t>
      </w:r>
      <w:r w:rsidRPr="00C53DD6">
        <w:t xml:space="preserve">», срок выполнения и дата сдачи которых указаны в </w:t>
      </w:r>
      <w:proofErr w:type="spellStart"/>
      <w:r w:rsidRPr="00C53DD6">
        <w:t>Силлабусе</w:t>
      </w:r>
      <w:proofErr w:type="spellEnd"/>
      <w:r w:rsidRPr="00C53DD6">
        <w:t>.</w:t>
      </w:r>
    </w:p>
    <w:p w:rsidR="00C53DD6" w:rsidRPr="00C53DD6" w:rsidRDefault="00C53DD6" w:rsidP="00C53DD6">
      <w:pPr>
        <w:jc w:val="both"/>
      </w:pPr>
      <w:r w:rsidRPr="00C53DD6">
        <w:t xml:space="preserve">Каждая самостоятельная работа имеет несколько вариантов и форм контроля, студенту предлагается любой вариант на выбор.  </w:t>
      </w:r>
    </w:p>
    <w:p w:rsidR="00C53DD6" w:rsidRPr="00C53DD6" w:rsidRDefault="00C53DD6" w:rsidP="00C53DD6">
      <w:pPr>
        <w:jc w:val="both"/>
      </w:pPr>
      <w:r w:rsidRPr="00C53DD6">
        <w:t>Каждая выполненная СР</w:t>
      </w:r>
      <w:r w:rsidR="000B3FC4">
        <w:t>С</w:t>
      </w:r>
      <w:r w:rsidRPr="00C53DD6">
        <w:t xml:space="preserve"> защищается </w:t>
      </w:r>
      <w:r>
        <w:t>магистрантом</w:t>
      </w:r>
      <w:r w:rsidRPr="00C53DD6">
        <w:t xml:space="preserve">, оценивается преподавателем баллами (согласно </w:t>
      </w:r>
      <w:proofErr w:type="spellStart"/>
      <w:r w:rsidRPr="00C53DD6">
        <w:t>Силлабуса</w:t>
      </w:r>
      <w:proofErr w:type="spellEnd"/>
      <w:r w:rsidRPr="00C53DD6">
        <w:t>)</w:t>
      </w:r>
    </w:p>
    <w:p w:rsidR="00C53DD6" w:rsidRPr="00C53DD6" w:rsidRDefault="00C53DD6" w:rsidP="00C53DD6">
      <w:pPr>
        <w:jc w:val="both"/>
      </w:pPr>
      <w:r w:rsidRPr="00C53DD6">
        <w:t xml:space="preserve">Согласно </w:t>
      </w:r>
      <w:proofErr w:type="spellStart"/>
      <w:r w:rsidRPr="00C53DD6">
        <w:t>Силлабуса</w:t>
      </w:r>
      <w:proofErr w:type="spellEnd"/>
      <w:r w:rsidRPr="00C53DD6">
        <w:t xml:space="preserve"> студенты пишут глоссарий, защищают их на оценку (баллы) и сдают преподавателю.</w:t>
      </w:r>
    </w:p>
    <w:p w:rsidR="00C53DD6" w:rsidRPr="00C53DD6" w:rsidRDefault="00C53DD6" w:rsidP="00C53DD6">
      <w:pPr>
        <w:jc w:val="both"/>
      </w:pPr>
      <w:r w:rsidRPr="00C53DD6">
        <w:t>Список рекомендуемой литературы представлен в конце данного методического указания.</w:t>
      </w:r>
    </w:p>
    <w:p w:rsidR="00C53DD6" w:rsidRPr="00C53DD6" w:rsidRDefault="00C53DD6" w:rsidP="00C53DD6">
      <w:pPr>
        <w:pStyle w:val="a5"/>
        <w:numPr>
          <w:ilvl w:val="0"/>
          <w:numId w:val="13"/>
        </w:numPr>
        <w:rPr>
          <w:b/>
        </w:rPr>
      </w:pPr>
      <w:r w:rsidRPr="00C53DD6">
        <w:rPr>
          <w:b/>
        </w:rPr>
        <w:t>Основные требования, предъявляемые по проведению СР</w:t>
      </w:r>
      <w:r w:rsidR="000B3FC4">
        <w:rPr>
          <w:b/>
        </w:rPr>
        <w:t>С</w:t>
      </w:r>
      <w:r w:rsidRPr="00C53DD6">
        <w:rPr>
          <w:b/>
        </w:rPr>
        <w:t>П</w:t>
      </w:r>
    </w:p>
    <w:p w:rsidR="00C53DD6" w:rsidRPr="00C53DD6" w:rsidRDefault="00C53DD6" w:rsidP="00C53DD6">
      <w:pPr>
        <w:jc w:val="both"/>
      </w:pPr>
      <w:r w:rsidRPr="00C53DD6">
        <w:t>Самостоятельная работа студентов с преподавателем (СР</w:t>
      </w:r>
      <w:r w:rsidR="000B3FC4">
        <w:t>С</w:t>
      </w:r>
      <w:r w:rsidRPr="00C53DD6">
        <w:t>П) по дисциплине «</w:t>
      </w:r>
      <w:r w:rsidR="00AB6F8E">
        <w:t>Ф</w:t>
      </w:r>
      <w:r w:rsidR="00AB6F8E" w:rsidRPr="00566CB4">
        <w:rPr>
          <w:lang w:val="kk-KZ"/>
        </w:rPr>
        <w:t>инансовые услуги</w:t>
      </w:r>
      <w:r w:rsidR="00AB6F8E">
        <w:rPr>
          <w:lang w:val="kk-KZ"/>
        </w:rPr>
        <w:t xml:space="preserve"> банков</w:t>
      </w:r>
      <w:r w:rsidRPr="00C53DD6">
        <w:t xml:space="preserve">» предполагает разнообразные формы.                               </w:t>
      </w:r>
    </w:p>
    <w:p w:rsidR="00C53DD6" w:rsidRPr="00C53DD6" w:rsidRDefault="00C53DD6" w:rsidP="00C53DD6">
      <w:pPr>
        <w:jc w:val="both"/>
      </w:pPr>
      <w:r w:rsidRPr="00C53DD6">
        <w:t xml:space="preserve">Самостоятельная работа </w:t>
      </w:r>
      <w:r>
        <w:t>магистрантов</w:t>
      </w:r>
      <w:r w:rsidRPr="00C53DD6">
        <w:t xml:space="preserve"> с преподавателем направлена на углубление и закрепление знаний студента, развитие аналитических навыков по проблематике учебной </w:t>
      </w:r>
      <w:r w:rsidRPr="00C53DD6">
        <w:lastRenderedPageBreak/>
        <w:t xml:space="preserve">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C53DD6" w:rsidRPr="00C53DD6" w:rsidRDefault="00C53DD6" w:rsidP="00C53DD6">
      <w:pPr>
        <w:jc w:val="both"/>
      </w:pPr>
      <w:r w:rsidRPr="00C53DD6">
        <w:t>Баллы, полученные по этим видам работы, формируют оценку по СР</w:t>
      </w:r>
      <w:r w:rsidR="00AB6F8E">
        <w:t>С</w:t>
      </w:r>
      <w:r w:rsidRPr="00C53DD6">
        <w:t xml:space="preserve">П </w:t>
      </w:r>
      <w:r w:rsidR="00AB6F8E">
        <w:t>студента</w:t>
      </w:r>
      <w:r w:rsidRPr="00C53DD6">
        <w:t xml:space="preserve"> и учитываются при итоговой </w:t>
      </w:r>
      <w:proofErr w:type="gramStart"/>
      <w:r w:rsidRPr="00C53DD6">
        <w:t>аттестации  по</w:t>
      </w:r>
      <w:proofErr w:type="gramEnd"/>
      <w:r w:rsidRPr="00C53DD6">
        <w:t xml:space="preserve"> дисциплине «</w:t>
      </w:r>
      <w:r w:rsidR="00AB6F8E">
        <w:t>Ф</w:t>
      </w:r>
      <w:r w:rsidR="00AB6F8E" w:rsidRPr="00566CB4">
        <w:rPr>
          <w:lang w:val="kk-KZ"/>
        </w:rPr>
        <w:t>инансовые услуги</w:t>
      </w:r>
      <w:r w:rsidR="00AB6F8E">
        <w:rPr>
          <w:lang w:val="kk-KZ"/>
        </w:rPr>
        <w:t xml:space="preserve"> банков</w:t>
      </w:r>
      <w:r w:rsidRPr="00C53DD6">
        <w:t>»,  получает информацию о всех формах самостоятельной работы по курсу с выделением обязательных самостоятельной работы и СР</w:t>
      </w:r>
      <w:r>
        <w:t>М</w:t>
      </w:r>
      <w:r w:rsidRPr="00C53DD6">
        <w:t xml:space="preserve">П, в том числе по выбору. </w:t>
      </w:r>
      <w:r w:rsidRPr="00C53DD6">
        <w:br/>
      </w:r>
    </w:p>
    <w:p w:rsidR="00C53DD6" w:rsidRPr="00C53DD6" w:rsidRDefault="00C53DD6" w:rsidP="00C53DD6">
      <w:pPr>
        <w:jc w:val="both"/>
        <w:rPr>
          <w:b/>
        </w:rPr>
      </w:pPr>
      <w:r w:rsidRPr="00C53DD6">
        <w:t xml:space="preserve">  </w:t>
      </w:r>
      <w:r w:rsidRPr="00C53DD6">
        <w:rPr>
          <w:b/>
        </w:rPr>
        <w:t>Виды С</w:t>
      </w:r>
      <w:r>
        <w:rPr>
          <w:b/>
        </w:rPr>
        <w:t>Р</w:t>
      </w:r>
      <w:r w:rsidR="001A11A1">
        <w:rPr>
          <w:b/>
        </w:rPr>
        <w:t>С</w:t>
      </w:r>
      <w:r w:rsidRPr="00C53DD6">
        <w:rPr>
          <w:b/>
        </w:rPr>
        <w:t xml:space="preserve"> и  СР</w:t>
      </w:r>
      <w:r w:rsidR="001A11A1">
        <w:rPr>
          <w:b/>
        </w:rPr>
        <w:t>С</w:t>
      </w:r>
      <w:r w:rsidRPr="00C53DD6">
        <w:rPr>
          <w:b/>
        </w:rPr>
        <w:t>П</w:t>
      </w:r>
    </w:p>
    <w:p w:rsidR="00C53DD6" w:rsidRPr="00C53DD6" w:rsidRDefault="00C53DD6" w:rsidP="00C53DD6">
      <w:pPr>
        <w:pStyle w:val="a5"/>
        <w:numPr>
          <w:ilvl w:val="0"/>
          <w:numId w:val="12"/>
        </w:numPr>
        <w:jc w:val="both"/>
        <w:rPr>
          <w:color w:val="000000"/>
        </w:rPr>
      </w:pPr>
      <w:r w:rsidRPr="00C53DD6">
        <w:rPr>
          <w:b/>
          <w:bCs/>
        </w:rPr>
        <w:t>Метод кейсов</w:t>
      </w:r>
      <w:r w:rsidRPr="00C53DD6">
        <w:t xml:space="preserve"> </w:t>
      </w:r>
      <w:r w:rsidRPr="00C53DD6">
        <w:rPr>
          <w:color w:val="000000"/>
        </w:rPr>
        <w:t>(</w:t>
      </w:r>
      <w:hyperlink r:id="rId5" w:tooltip="Английский язык" w:history="1">
        <w:r w:rsidRPr="00C53DD6">
          <w:rPr>
            <w:rStyle w:val="ab"/>
            <w:color w:val="000000"/>
          </w:rPr>
          <w:t>англ.</w:t>
        </w:r>
      </w:hyperlink>
      <w:r w:rsidRPr="00C53DD6">
        <w:rPr>
          <w:color w:val="000000"/>
        </w:rPr>
        <w:t> </w:t>
      </w:r>
      <w:proofErr w:type="spellStart"/>
      <w:r w:rsidRPr="00C53DD6">
        <w:rPr>
          <w:iCs/>
          <w:color w:val="000000"/>
        </w:rPr>
        <w:t>Case</w:t>
      </w:r>
      <w:proofErr w:type="spellEnd"/>
      <w:r w:rsidRPr="00C53DD6">
        <w:rPr>
          <w:iCs/>
          <w:color w:val="000000"/>
        </w:rPr>
        <w:t xml:space="preserve"> </w:t>
      </w:r>
      <w:proofErr w:type="spellStart"/>
      <w:r w:rsidRPr="00C53DD6">
        <w:rPr>
          <w:iCs/>
          <w:color w:val="000000"/>
        </w:rPr>
        <w:t>method</w:t>
      </w:r>
      <w:proofErr w:type="spellEnd"/>
      <w:r w:rsidRPr="00C53DD6">
        <w:rPr>
          <w:color w:val="000000"/>
        </w:rPr>
        <w:t>, кейс-метод, кейс-</w:t>
      </w:r>
      <w:proofErr w:type="spellStart"/>
      <w:r w:rsidRPr="00C53DD6">
        <w:rPr>
          <w:color w:val="000000"/>
        </w:rPr>
        <w:t>стади</w:t>
      </w:r>
      <w:proofErr w:type="spellEnd"/>
      <w:r w:rsidRPr="00C53DD6">
        <w:rPr>
          <w:color w:val="000000"/>
        </w:rPr>
        <w:t xml:space="preserve">, </w:t>
      </w:r>
      <w:hyperlink r:id="rId6" w:tooltip="en:Case-study" w:history="1">
        <w:proofErr w:type="spellStart"/>
        <w:r w:rsidRPr="00C53DD6">
          <w:rPr>
            <w:rStyle w:val="ab"/>
            <w:color w:val="000000"/>
          </w:rPr>
          <w:t>case-study</w:t>
        </w:r>
        <w:proofErr w:type="spellEnd"/>
      </w:hyperlink>
      <w:r w:rsidRPr="00C53DD6">
        <w:rPr>
          <w:color w:val="000000"/>
        </w:rPr>
        <w:t>, метод конкретных ситуаций) — т</w:t>
      </w:r>
      <w:r w:rsidRPr="00C53DD6">
        <w:t xml:space="preserve">ехника обучения, использующая описание реальных экономических, социальных и бизнес-ситуаций.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C53DD6">
        <w:rPr>
          <w:color w:val="000000"/>
        </w:rPr>
        <w:t>фактическом материале, или же приближены к реальной ситуации.</w:t>
      </w:r>
    </w:p>
    <w:p w:rsidR="00C53DD6" w:rsidRPr="00C53DD6" w:rsidRDefault="00C53DD6" w:rsidP="00C53DD6">
      <w:pPr>
        <w:pStyle w:val="a5"/>
        <w:numPr>
          <w:ilvl w:val="0"/>
          <w:numId w:val="12"/>
        </w:numPr>
        <w:jc w:val="both"/>
      </w:pPr>
      <w:r w:rsidRPr="00C53DD6">
        <w:rPr>
          <w:b/>
          <w:color w:val="000000"/>
        </w:rPr>
        <w:t>Эссе</w:t>
      </w:r>
      <w:r w:rsidRPr="00C53DD6">
        <w:rPr>
          <w:color w:val="000000"/>
        </w:rPr>
        <w:t xml:space="preserve"> (из </w:t>
      </w:r>
      <w:hyperlink r:id="rId7" w:tooltip="Французский язык" w:history="1">
        <w:r w:rsidRPr="00C53DD6">
          <w:rPr>
            <w:rStyle w:val="ab"/>
            <w:color w:val="000000"/>
          </w:rPr>
          <w:t>фр.</w:t>
        </w:r>
      </w:hyperlink>
      <w:r w:rsidRPr="00C53DD6">
        <w:rPr>
          <w:color w:val="000000"/>
        </w:rPr>
        <w:t> </w:t>
      </w:r>
      <w:r w:rsidRPr="00C53DD6">
        <w:rPr>
          <w:i/>
          <w:iCs/>
          <w:color w:val="000000"/>
          <w:lang w:val="fr-FR"/>
        </w:rPr>
        <w:t>essai</w:t>
      </w:r>
      <w:r w:rsidRPr="00C53DD6">
        <w:rPr>
          <w:color w:val="000000"/>
        </w:rPr>
        <w:t xml:space="preserve"> «попытка, проба, очерк», от </w:t>
      </w:r>
      <w:hyperlink r:id="rId8" w:tooltip="Латинский язык" w:history="1">
        <w:r w:rsidRPr="00C53DD6">
          <w:rPr>
            <w:rStyle w:val="ab"/>
            <w:color w:val="000000"/>
          </w:rPr>
          <w:t>лат.</w:t>
        </w:r>
      </w:hyperlink>
      <w:r w:rsidRPr="00C53DD6">
        <w:rPr>
          <w:color w:val="000000"/>
        </w:rPr>
        <w:t> </w:t>
      </w:r>
      <w:r w:rsidRPr="00C53DD6">
        <w:rPr>
          <w:i/>
          <w:iCs/>
          <w:color w:val="000000"/>
          <w:lang w:val="la-Latn"/>
        </w:rPr>
        <w:t>exagium</w:t>
      </w:r>
      <w:r w:rsidRPr="00C53DD6">
        <w:rPr>
          <w:color w:val="000000"/>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C53DD6">
          <w:rPr>
            <w:rStyle w:val="ab"/>
            <w:color w:val="000000"/>
          </w:rPr>
          <w:t>автора</w:t>
        </w:r>
      </w:hyperlink>
      <w:r w:rsidRPr="00C53DD6">
        <w:rPr>
          <w:color w:val="000000"/>
        </w:rPr>
        <w:t xml:space="preserve"> по конкретному поводу или предмету и не претендует на исчерпывающую или определяющую трактовку темы. Основная цель-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C53DD6">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C53DD6" w:rsidRPr="00C53DD6" w:rsidRDefault="00C53DD6" w:rsidP="00C53DD6">
      <w:pPr>
        <w:pStyle w:val="a5"/>
        <w:numPr>
          <w:ilvl w:val="0"/>
          <w:numId w:val="12"/>
        </w:numPr>
        <w:jc w:val="both"/>
      </w:pPr>
      <w:r w:rsidRPr="00C53DD6">
        <w:rPr>
          <w:b/>
        </w:rPr>
        <w:t>Презентация</w:t>
      </w:r>
      <w:r w:rsidRPr="00C53DD6">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третий-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устное представления. В сценарии необходимо указать источники информации, а также состав малой группы с распределенными обязанностями.</w:t>
      </w:r>
    </w:p>
    <w:p w:rsidR="00C53DD6" w:rsidRPr="00C53DD6" w:rsidRDefault="00C53DD6" w:rsidP="00C53DD6">
      <w:pPr>
        <w:pStyle w:val="a5"/>
        <w:numPr>
          <w:ilvl w:val="0"/>
          <w:numId w:val="12"/>
        </w:numPr>
        <w:jc w:val="both"/>
      </w:pPr>
      <w:r w:rsidRPr="00C53DD6">
        <w:rPr>
          <w:b/>
        </w:rPr>
        <w:t>Построение таблиц и схем</w:t>
      </w:r>
      <w:r w:rsidRPr="00C53DD6">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таблично- графическом виде.</w:t>
      </w:r>
    </w:p>
    <w:p w:rsidR="00C53DD6" w:rsidRPr="00C53DD6" w:rsidRDefault="00C53DD6" w:rsidP="00C53DD6">
      <w:pPr>
        <w:pStyle w:val="a5"/>
        <w:numPr>
          <w:ilvl w:val="0"/>
          <w:numId w:val="12"/>
        </w:numPr>
        <w:jc w:val="both"/>
      </w:pPr>
      <w:r w:rsidRPr="00C53DD6">
        <w:rPr>
          <w:b/>
          <w:bCs/>
        </w:rPr>
        <w:t>Конспект</w:t>
      </w:r>
      <w:r w:rsidRPr="00C53DD6">
        <w:t xml:space="preserve"> (от лат. </w:t>
      </w:r>
      <w:proofErr w:type="spellStart"/>
      <w:r w:rsidRPr="00C53DD6">
        <w:rPr>
          <w:i/>
          <w:iCs/>
        </w:rPr>
        <w:t>conspectus</w:t>
      </w:r>
      <w:proofErr w:type="spellEnd"/>
      <w:r w:rsidRPr="00C53DD6">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C53DD6" w:rsidRPr="00C53DD6" w:rsidRDefault="00C53DD6" w:rsidP="00C53DD6">
      <w:pPr>
        <w:pStyle w:val="a5"/>
        <w:numPr>
          <w:ilvl w:val="0"/>
          <w:numId w:val="12"/>
        </w:numPr>
        <w:jc w:val="both"/>
      </w:pPr>
      <w:r w:rsidRPr="00C53DD6">
        <w:rPr>
          <w:b/>
        </w:rPr>
        <w:lastRenderedPageBreak/>
        <w:t>Написание рефератов</w:t>
      </w:r>
      <w:r w:rsidRPr="00C53DD6">
        <w:t xml:space="preserve"> позволяет студентам проявить инициативу, как в выборе темы, так и перечня дополнительной литературы по изучаемым вопросам. При выборе темы необходимо руководствоваться степенью изученности вопросов, отдавая предпочтения малоизученным в процессе обучения темам. Подготовка реферата обогащает студентов опытом и знаниями, необходимых в дальнейшем 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успех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C53DD6" w:rsidRPr="00C53DD6" w:rsidRDefault="00C53DD6" w:rsidP="00C53DD6">
      <w:pPr>
        <w:pStyle w:val="a5"/>
        <w:numPr>
          <w:ilvl w:val="0"/>
          <w:numId w:val="16"/>
        </w:numPr>
        <w:jc w:val="both"/>
      </w:pPr>
      <w:r w:rsidRPr="00C53DD6">
        <w:t>обзор не менее пяти – десяти источников по предложенной теме;</w:t>
      </w:r>
    </w:p>
    <w:p w:rsidR="00C53DD6" w:rsidRPr="00C53DD6" w:rsidRDefault="00C53DD6" w:rsidP="00C53DD6">
      <w:pPr>
        <w:pStyle w:val="a5"/>
        <w:numPr>
          <w:ilvl w:val="0"/>
          <w:numId w:val="16"/>
        </w:numPr>
        <w:jc w:val="both"/>
      </w:pPr>
      <w:r w:rsidRPr="00C53DD6">
        <w:t>четкая логическая последовательность изложения материала;</w:t>
      </w:r>
    </w:p>
    <w:p w:rsidR="00C53DD6" w:rsidRPr="00C53DD6" w:rsidRDefault="00C53DD6" w:rsidP="00C53DD6">
      <w:pPr>
        <w:pStyle w:val="a5"/>
        <w:numPr>
          <w:ilvl w:val="0"/>
          <w:numId w:val="16"/>
        </w:numPr>
        <w:jc w:val="both"/>
      </w:pPr>
      <w:r w:rsidRPr="00C53DD6">
        <w:t>собственное видение проблемы.</w:t>
      </w:r>
    </w:p>
    <w:p w:rsidR="00C53DD6" w:rsidRPr="00C53DD6" w:rsidRDefault="00C53DD6" w:rsidP="00C53DD6">
      <w:pPr>
        <w:pStyle w:val="a5"/>
        <w:jc w:val="both"/>
      </w:pPr>
      <w:r w:rsidRPr="00C53DD6">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C53DD6" w:rsidRPr="00C53DD6" w:rsidRDefault="00C53DD6" w:rsidP="00C53DD6">
      <w:pPr>
        <w:pStyle w:val="a5"/>
        <w:numPr>
          <w:ilvl w:val="0"/>
          <w:numId w:val="12"/>
        </w:numPr>
        <w:jc w:val="both"/>
      </w:pPr>
      <w:r w:rsidRPr="00C53DD6">
        <w:rPr>
          <w:b/>
        </w:rPr>
        <w:t>Аннотация</w:t>
      </w:r>
      <w:r w:rsidRPr="00C53DD6">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источнику- издание должно быть официальным. </w:t>
      </w:r>
    </w:p>
    <w:p w:rsidR="00C53DD6" w:rsidRPr="00C53DD6" w:rsidRDefault="00C53DD6" w:rsidP="00C53DD6">
      <w:pPr>
        <w:pStyle w:val="a5"/>
        <w:numPr>
          <w:ilvl w:val="0"/>
          <w:numId w:val="12"/>
        </w:numPr>
        <w:ind w:left="714" w:hanging="357"/>
        <w:jc w:val="both"/>
      </w:pPr>
      <w:r w:rsidRPr="00C53DD6">
        <w:rPr>
          <w:b/>
          <w:color w:val="000000"/>
        </w:rPr>
        <w:t>Глоссарий</w:t>
      </w:r>
      <w:r w:rsidRPr="00C53DD6">
        <w:rPr>
          <w:color w:val="000000"/>
        </w:rPr>
        <w:t xml:space="preserve"> (</w:t>
      </w:r>
      <w:hyperlink r:id="rId10" w:tooltip="Латинский язык" w:history="1">
        <w:r w:rsidRPr="00C53DD6">
          <w:rPr>
            <w:rStyle w:val="ab"/>
            <w:color w:val="000000"/>
          </w:rPr>
          <w:t>лат.</w:t>
        </w:r>
      </w:hyperlink>
      <w:r w:rsidRPr="00C53DD6">
        <w:rPr>
          <w:color w:val="000000"/>
        </w:rPr>
        <w:t> </w:t>
      </w:r>
      <w:r w:rsidRPr="00C53DD6">
        <w:rPr>
          <w:i/>
          <w:iCs/>
          <w:color w:val="000000"/>
          <w:lang w:val="la-Latn"/>
        </w:rPr>
        <w:t>glossarium</w:t>
      </w:r>
      <w:r w:rsidRPr="00C53DD6">
        <w:rPr>
          <w:color w:val="000000"/>
        </w:rPr>
        <w:t xml:space="preserve"> — словарь, глосс) — </w:t>
      </w:r>
      <w:hyperlink r:id="rId11" w:tooltip="Словарь" w:history="1">
        <w:r w:rsidRPr="00C53DD6">
          <w:rPr>
            <w:rStyle w:val="ab"/>
            <w:color w:val="000000"/>
          </w:rPr>
          <w:t>словарь</w:t>
        </w:r>
      </w:hyperlink>
      <w:r w:rsidRPr="00C53DD6">
        <w:rPr>
          <w:color w:val="000000"/>
        </w:rPr>
        <w:t xml:space="preserve"> узкоспециализированных </w:t>
      </w:r>
      <w:hyperlink r:id="rId12" w:tooltip="Термин" w:history="1">
        <w:r w:rsidRPr="00C53DD6">
          <w:rPr>
            <w:rStyle w:val="ab"/>
            <w:color w:val="000000"/>
          </w:rPr>
          <w:t>терминов</w:t>
        </w:r>
      </w:hyperlink>
      <w:r w:rsidRPr="00C53DD6">
        <w:rPr>
          <w:color w:val="000000"/>
        </w:rPr>
        <w:t xml:space="preserve"> в какой-либо </w:t>
      </w:r>
      <w:hyperlink r:id="rId13" w:tooltip="Отрасль" w:history="1">
        <w:r w:rsidRPr="00C53DD6">
          <w:rPr>
            <w:rStyle w:val="ab"/>
            <w:color w:val="000000"/>
          </w:rPr>
          <w:t>отрасли</w:t>
        </w:r>
      </w:hyperlink>
      <w:r w:rsidRPr="00C53DD6">
        <w:rPr>
          <w:color w:val="000000"/>
        </w:rPr>
        <w:t>, предполагает выборку основных терминов в рамках темы, предусматривает составление словаря из новых терминов.</w:t>
      </w:r>
    </w:p>
    <w:p w:rsidR="00C53DD6" w:rsidRPr="00C53DD6" w:rsidRDefault="00C53DD6" w:rsidP="00C53DD6">
      <w:pPr>
        <w:pStyle w:val="a5"/>
        <w:numPr>
          <w:ilvl w:val="0"/>
          <w:numId w:val="12"/>
        </w:numPr>
        <w:ind w:left="714" w:hanging="357"/>
        <w:jc w:val="both"/>
      </w:pPr>
      <w:r w:rsidRPr="00C53DD6">
        <w:rPr>
          <w:b/>
        </w:rPr>
        <w:t>Подготовка докладов</w:t>
      </w:r>
      <w:r w:rsidRPr="00C53DD6">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C53DD6" w:rsidRPr="00C53DD6" w:rsidRDefault="00C53DD6" w:rsidP="00C53DD6">
      <w:pPr>
        <w:pStyle w:val="a5"/>
        <w:tabs>
          <w:tab w:val="left" w:pos="3675"/>
        </w:tabs>
        <w:ind w:left="360"/>
        <w:jc w:val="both"/>
        <w:rPr>
          <w:color w:val="000000"/>
        </w:rPr>
      </w:pPr>
      <w:r w:rsidRPr="00C53DD6">
        <w:rPr>
          <w:color w:val="000000"/>
        </w:rPr>
        <w:tab/>
      </w:r>
    </w:p>
    <w:p w:rsidR="00C53DD6" w:rsidRPr="00732B16" w:rsidRDefault="00C53DD6" w:rsidP="00C53DD6">
      <w:pPr>
        <w:jc w:val="both"/>
        <w:rPr>
          <w:b/>
          <w:color w:val="000000"/>
          <w:sz w:val="28"/>
          <w:szCs w:val="28"/>
        </w:rPr>
      </w:pPr>
    </w:p>
    <w:p w:rsidR="00C53DD6" w:rsidRPr="00732B16" w:rsidRDefault="00C53DD6" w:rsidP="00C53DD6">
      <w:pPr>
        <w:jc w:val="both"/>
        <w:rPr>
          <w:b/>
          <w:color w:val="000000"/>
          <w:sz w:val="28"/>
          <w:szCs w:val="28"/>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9C275C" w:rsidRDefault="009C275C" w:rsidP="00C53DD6">
      <w:pPr>
        <w:jc w:val="center"/>
        <w:rPr>
          <w:b/>
        </w:rPr>
      </w:pPr>
    </w:p>
    <w:p w:rsidR="009C275C" w:rsidRDefault="009C275C" w:rsidP="00C53DD6">
      <w:pPr>
        <w:jc w:val="center"/>
        <w:rPr>
          <w:b/>
        </w:rPr>
      </w:pPr>
    </w:p>
    <w:p w:rsidR="009C275C" w:rsidRDefault="009C275C" w:rsidP="00C53DD6">
      <w:pPr>
        <w:jc w:val="center"/>
        <w:rPr>
          <w:b/>
        </w:rPr>
      </w:pPr>
    </w:p>
    <w:p w:rsidR="00C53DD6" w:rsidRDefault="00C53DD6" w:rsidP="00C53DD6">
      <w:pPr>
        <w:jc w:val="center"/>
        <w:rPr>
          <w:b/>
        </w:rPr>
      </w:pPr>
    </w:p>
    <w:p w:rsidR="00455209" w:rsidRPr="00C11C0D" w:rsidRDefault="00455209" w:rsidP="00455209">
      <w:pPr>
        <w:ind w:firstLine="567"/>
        <w:jc w:val="center"/>
        <w:rPr>
          <w:b/>
          <w:bCs/>
          <w:kern w:val="36"/>
        </w:rPr>
      </w:pPr>
      <w:r w:rsidRPr="00C11C0D">
        <w:rPr>
          <w:b/>
          <w:bCs/>
          <w:kern w:val="36"/>
        </w:rPr>
        <w:t>График выполнения СРС по дисциплине «</w:t>
      </w:r>
      <w:r w:rsidR="0047742F">
        <w:rPr>
          <w:b/>
          <w:bCs/>
          <w:kern w:val="36"/>
        </w:rPr>
        <w:t>Финансовые услуги банков</w:t>
      </w:r>
      <w:r w:rsidRPr="00C11C0D">
        <w:rPr>
          <w:b/>
          <w:bCs/>
          <w:kern w:val="36"/>
        </w:rPr>
        <w:t>»</w:t>
      </w:r>
    </w:p>
    <w:p w:rsidR="00455209" w:rsidRPr="00C11C0D" w:rsidRDefault="00455209" w:rsidP="004552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268"/>
        <w:gridCol w:w="1950"/>
      </w:tblGrid>
      <w:tr w:rsidR="00455209" w:rsidRPr="00C11C0D" w:rsidTr="000122A5">
        <w:tc>
          <w:tcPr>
            <w:tcW w:w="534" w:type="dxa"/>
          </w:tcPr>
          <w:p w:rsidR="00455209" w:rsidRPr="00C11C0D" w:rsidRDefault="00455209" w:rsidP="000122A5">
            <w:pPr>
              <w:rPr>
                <w:bCs/>
                <w:kern w:val="36"/>
              </w:rPr>
            </w:pPr>
            <w:r w:rsidRPr="00C11C0D">
              <w:rPr>
                <w:bCs/>
                <w:kern w:val="36"/>
              </w:rPr>
              <w:t>№</w:t>
            </w:r>
          </w:p>
        </w:tc>
        <w:tc>
          <w:tcPr>
            <w:tcW w:w="4819" w:type="dxa"/>
          </w:tcPr>
          <w:p w:rsidR="00455209" w:rsidRPr="00754FA8" w:rsidRDefault="00455209" w:rsidP="000122A5">
            <w:pPr>
              <w:rPr>
                <w:bCs/>
                <w:kern w:val="36"/>
              </w:rPr>
            </w:pPr>
            <w:r w:rsidRPr="00754FA8">
              <w:t>Задания на СРС*</w:t>
            </w:r>
          </w:p>
        </w:tc>
        <w:tc>
          <w:tcPr>
            <w:tcW w:w="2268" w:type="dxa"/>
          </w:tcPr>
          <w:p w:rsidR="00455209" w:rsidRPr="00754FA8" w:rsidRDefault="00455209" w:rsidP="000122A5">
            <w:pPr>
              <w:rPr>
                <w:bCs/>
                <w:kern w:val="36"/>
              </w:rPr>
            </w:pPr>
            <w:r w:rsidRPr="00754FA8">
              <w:rPr>
                <w:bCs/>
                <w:kern w:val="36"/>
              </w:rPr>
              <w:t>Форма выполнения СРС</w:t>
            </w:r>
          </w:p>
        </w:tc>
        <w:tc>
          <w:tcPr>
            <w:tcW w:w="1950" w:type="dxa"/>
          </w:tcPr>
          <w:p w:rsidR="00455209" w:rsidRPr="00754FA8" w:rsidRDefault="00455209" w:rsidP="000122A5">
            <w:pPr>
              <w:rPr>
                <w:bCs/>
                <w:kern w:val="36"/>
              </w:rPr>
            </w:pPr>
            <w:r w:rsidRPr="00754FA8">
              <w:rPr>
                <w:bCs/>
                <w:kern w:val="36"/>
              </w:rPr>
              <w:t>Сроки сдачи СРС** (учебная неделя)</w:t>
            </w:r>
          </w:p>
        </w:tc>
      </w:tr>
      <w:tr w:rsidR="00455209" w:rsidRPr="00C11C0D" w:rsidTr="000122A5">
        <w:tc>
          <w:tcPr>
            <w:tcW w:w="534" w:type="dxa"/>
          </w:tcPr>
          <w:p w:rsidR="00455209" w:rsidRPr="00C11C0D" w:rsidRDefault="00455209" w:rsidP="000122A5">
            <w:pPr>
              <w:rPr>
                <w:bCs/>
                <w:kern w:val="36"/>
              </w:rPr>
            </w:pPr>
            <w:r w:rsidRPr="00C11C0D">
              <w:rPr>
                <w:bCs/>
                <w:kern w:val="36"/>
              </w:rPr>
              <w:t>1</w:t>
            </w:r>
          </w:p>
        </w:tc>
        <w:tc>
          <w:tcPr>
            <w:tcW w:w="4819" w:type="dxa"/>
          </w:tcPr>
          <w:p w:rsidR="00455209" w:rsidRPr="00754FA8" w:rsidRDefault="00455209" w:rsidP="00CA4A2C">
            <w:pPr>
              <w:tabs>
                <w:tab w:val="left" w:pos="1134"/>
              </w:tabs>
              <w:rPr>
                <w:b/>
              </w:rPr>
            </w:pPr>
            <w:r w:rsidRPr="00CA4A2C">
              <w:rPr>
                <w:b/>
              </w:rPr>
              <w:t xml:space="preserve">СРС 1. </w:t>
            </w:r>
            <w:r w:rsidRPr="00CA4A2C">
              <w:rPr>
                <w:iCs/>
                <w:lang w:val="kk-KZ"/>
              </w:rPr>
              <w:t xml:space="preserve">Анализ </w:t>
            </w:r>
            <w:r w:rsidR="00D6680A" w:rsidRPr="00CA4A2C">
              <w:rPr>
                <w:iCs/>
                <w:lang w:val="kk-KZ"/>
              </w:rPr>
              <w:t>рынка финансовых услуг</w:t>
            </w:r>
            <w:r w:rsidRPr="00CA4A2C">
              <w:rPr>
                <w:iCs/>
                <w:lang w:val="kk-KZ"/>
              </w:rPr>
              <w:t xml:space="preserve"> Казахстана </w:t>
            </w:r>
            <w:r w:rsidR="00CA4A2C" w:rsidRPr="00CA4A2C">
              <w:rPr>
                <w:iCs/>
                <w:lang w:val="kk-KZ"/>
              </w:rPr>
              <w:t>(Анализ состояния рынка лизинговых</w:t>
            </w:r>
            <w:r w:rsidR="00CA4A2C">
              <w:rPr>
                <w:iCs/>
                <w:lang w:val="kk-KZ"/>
              </w:rPr>
              <w:t xml:space="preserve">, факторинговых и форфейтинговых </w:t>
            </w:r>
            <w:r w:rsidR="00CA4A2C" w:rsidRPr="00CA4A2C">
              <w:rPr>
                <w:iCs/>
                <w:lang w:val="kk-KZ"/>
              </w:rPr>
              <w:t>услуг в Казахстане</w:t>
            </w:r>
            <w:r w:rsidR="00CA4A2C">
              <w:rPr>
                <w:iCs/>
                <w:lang w:val="kk-KZ"/>
              </w:rPr>
              <w:t>)</w:t>
            </w:r>
          </w:p>
        </w:tc>
        <w:tc>
          <w:tcPr>
            <w:tcW w:w="2268" w:type="dxa"/>
          </w:tcPr>
          <w:p w:rsidR="00455209" w:rsidRPr="00754FA8" w:rsidRDefault="00455209" w:rsidP="00CE58D3">
            <w:pPr>
              <w:rPr>
                <w:bCs/>
                <w:kern w:val="36"/>
              </w:rPr>
            </w:pPr>
            <w:r w:rsidRPr="00754FA8">
              <w:t>Индивидуальное задание (</w:t>
            </w:r>
            <w:r w:rsidR="00CE58D3">
              <w:t>реферат</w:t>
            </w:r>
            <w:r w:rsidRPr="00754FA8">
              <w:t>)</w:t>
            </w:r>
          </w:p>
        </w:tc>
        <w:tc>
          <w:tcPr>
            <w:tcW w:w="1950" w:type="dxa"/>
          </w:tcPr>
          <w:p w:rsidR="00455209" w:rsidRPr="00754FA8" w:rsidRDefault="00455209" w:rsidP="000122A5">
            <w:pPr>
              <w:rPr>
                <w:bCs/>
                <w:kern w:val="36"/>
              </w:rPr>
            </w:pPr>
            <w:r w:rsidRPr="00754FA8">
              <w:rPr>
                <w:bCs/>
                <w:kern w:val="36"/>
              </w:rPr>
              <w:t>5 неделя</w:t>
            </w:r>
          </w:p>
        </w:tc>
      </w:tr>
      <w:tr w:rsidR="00455209" w:rsidRPr="00C11C0D" w:rsidTr="000122A5">
        <w:tc>
          <w:tcPr>
            <w:tcW w:w="534" w:type="dxa"/>
          </w:tcPr>
          <w:p w:rsidR="00455209" w:rsidRPr="00C11C0D" w:rsidRDefault="00455209" w:rsidP="000122A5">
            <w:pPr>
              <w:rPr>
                <w:bCs/>
                <w:kern w:val="36"/>
              </w:rPr>
            </w:pPr>
            <w:r w:rsidRPr="00C11C0D">
              <w:rPr>
                <w:bCs/>
                <w:kern w:val="36"/>
              </w:rPr>
              <w:t>2</w:t>
            </w:r>
          </w:p>
        </w:tc>
        <w:tc>
          <w:tcPr>
            <w:tcW w:w="4819" w:type="dxa"/>
          </w:tcPr>
          <w:p w:rsidR="00455209" w:rsidRPr="00754FA8" w:rsidRDefault="00455209" w:rsidP="00455209">
            <w:pPr>
              <w:rPr>
                <w:b/>
              </w:rPr>
            </w:pPr>
            <w:r w:rsidRPr="00754FA8">
              <w:rPr>
                <w:b/>
              </w:rPr>
              <w:t xml:space="preserve">СРС 2 </w:t>
            </w:r>
            <w:r w:rsidRPr="00754FA8">
              <w:t xml:space="preserve">Анализ финансовых услуг банков для корпоративных, розничных клиентов и субъектов МСБ (Выбрать БВУ) </w:t>
            </w:r>
          </w:p>
          <w:p w:rsidR="00455209" w:rsidRPr="00754FA8" w:rsidRDefault="00455209" w:rsidP="000122A5">
            <w:pPr>
              <w:rPr>
                <w:bCs/>
                <w:kern w:val="36"/>
              </w:rPr>
            </w:pPr>
          </w:p>
        </w:tc>
        <w:tc>
          <w:tcPr>
            <w:tcW w:w="2268" w:type="dxa"/>
          </w:tcPr>
          <w:p w:rsidR="00455209" w:rsidRPr="00754FA8" w:rsidRDefault="00455209" w:rsidP="000122A5">
            <w:r w:rsidRPr="00754FA8">
              <w:t>Индивидуальное задание (презентация)</w:t>
            </w:r>
          </w:p>
        </w:tc>
        <w:tc>
          <w:tcPr>
            <w:tcW w:w="1950" w:type="dxa"/>
          </w:tcPr>
          <w:p w:rsidR="00455209" w:rsidRPr="00754FA8" w:rsidRDefault="00455209" w:rsidP="000122A5">
            <w:pPr>
              <w:rPr>
                <w:bCs/>
                <w:kern w:val="36"/>
              </w:rPr>
            </w:pPr>
            <w:r w:rsidRPr="00754FA8">
              <w:rPr>
                <w:bCs/>
                <w:kern w:val="36"/>
              </w:rPr>
              <w:t>10 неделя</w:t>
            </w:r>
          </w:p>
        </w:tc>
      </w:tr>
      <w:tr w:rsidR="00455209" w:rsidRPr="00C11C0D" w:rsidTr="000122A5">
        <w:tc>
          <w:tcPr>
            <w:tcW w:w="534" w:type="dxa"/>
          </w:tcPr>
          <w:p w:rsidR="00455209" w:rsidRPr="00C11C0D" w:rsidRDefault="00455209" w:rsidP="000122A5">
            <w:pPr>
              <w:rPr>
                <w:bCs/>
                <w:kern w:val="36"/>
              </w:rPr>
            </w:pPr>
            <w:r w:rsidRPr="00C11C0D">
              <w:rPr>
                <w:bCs/>
                <w:kern w:val="36"/>
              </w:rPr>
              <w:t>3</w:t>
            </w:r>
          </w:p>
        </w:tc>
        <w:tc>
          <w:tcPr>
            <w:tcW w:w="4819" w:type="dxa"/>
          </w:tcPr>
          <w:p w:rsidR="00455209" w:rsidRPr="00754FA8" w:rsidRDefault="00366E31" w:rsidP="000122A5">
            <w:pPr>
              <w:rPr>
                <w:bCs/>
                <w:kern w:val="36"/>
              </w:rPr>
            </w:pPr>
            <w:r w:rsidRPr="00366E31">
              <w:rPr>
                <w:b/>
                <w:iCs/>
              </w:rPr>
              <w:t>СРС 3</w:t>
            </w:r>
            <w:r>
              <w:rPr>
                <w:iCs/>
              </w:rPr>
              <w:t xml:space="preserve"> </w:t>
            </w:r>
            <w:r w:rsidR="00466775" w:rsidRPr="00754FA8">
              <w:rPr>
                <w:iCs/>
              </w:rPr>
              <w:t>Анализ электронных банковских услуг в Казахстане (Выбрать БВУ)</w:t>
            </w:r>
          </w:p>
        </w:tc>
        <w:tc>
          <w:tcPr>
            <w:tcW w:w="2268" w:type="dxa"/>
          </w:tcPr>
          <w:p w:rsidR="00455209" w:rsidRPr="00754FA8" w:rsidRDefault="00455209" w:rsidP="000122A5">
            <w:r w:rsidRPr="00754FA8">
              <w:t>Индивидуальное задание (презентация)</w:t>
            </w:r>
          </w:p>
        </w:tc>
        <w:tc>
          <w:tcPr>
            <w:tcW w:w="1950" w:type="dxa"/>
          </w:tcPr>
          <w:p w:rsidR="00455209" w:rsidRPr="00754FA8" w:rsidRDefault="00455209" w:rsidP="000122A5">
            <w:pPr>
              <w:rPr>
                <w:bCs/>
                <w:kern w:val="36"/>
              </w:rPr>
            </w:pPr>
            <w:r w:rsidRPr="00754FA8">
              <w:rPr>
                <w:bCs/>
                <w:kern w:val="36"/>
              </w:rPr>
              <w:t>15 неделя</w:t>
            </w:r>
          </w:p>
        </w:tc>
      </w:tr>
    </w:tbl>
    <w:p w:rsidR="00455209" w:rsidRPr="00C11C0D" w:rsidRDefault="00455209" w:rsidP="00455209"/>
    <w:p w:rsidR="00705A48" w:rsidRPr="00F40DD5" w:rsidRDefault="00705A48" w:rsidP="00705A48">
      <w:pPr>
        <w:tabs>
          <w:tab w:val="left" w:pos="1134"/>
        </w:tabs>
        <w:jc w:val="center"/>
        <w:rPr>
          <w:b/>
          <w:lang w:val="kk-KZ"/>
        </w:rPr>
      </w:pPr>
      <w:r w:rsidRPr="00F40DD5">
        <w:rPr>
          <w:b/>
          <w:lang w:val="kk-KZ"/>
        </w:rPr>
        <w:t>Подготовка реферата</w:t>
      </w:r>
    </w:p>
    <w:p w:rsidR="00705A48" w:rsidRPr="00F40DD5" w:rsidRDefault="00705A48" w:rsidP="00705A48">
      <w:pPr>
        <w:ind w:firstLine="709"/>
        <w:jc w:val="both"/>
      </w:pPr>
      <w:r w:rsidRPr="00F40DD5">
        <w:t xml:space="preserve">Реферат должен быть написан самостоятельно и отличатся критическим подходом к изучаемым источникам и практике. </w:t>
      </w:r>
    </w:p>
    <w:p w:rsidR="00705A48" w:rsidRDefault="00705A48" w:rsidP="00705A48">
      <w:pPr>
        <w:ind w:firstLine="709"/>
        <w:jc w:val="both"/>
      </w:pPr>
      <w:r w:rsidRPr="00F40DD5">
        <w:t xml:space="preserve">Написание реферата демонстрирует навыки работы студента с источниками, умение анализировать и обобщать  изученный материал, а так же делать основанные выводы и предложения. </w:t>
      </w:r>
    </w:p>
    <w:p w:rsidR="00705A48" w:rsidRPr="00F40DD5" w:rsidRDefault="00705A48" w:rsidP="00705A48">
      <w:pPr>
        <w:ind w:firstLine="709"/>
        <w:jc w:val="both"/>
      </w:pPr>
      <w:r w:rsidRPr="00F40DD5">
        <w:t>К качеству реферата предъявляются определенные требования, а именно:</w:t>
      </w:r>
    </w:p>
    <w:p w:rsidR="00705A48" w:rsidRPr="00F40DD5" w:rsidRDefault="00705A48" w:rsidP="00705A48">
      <w:pPr>
        <w:pStyle w:val="a5"/>
        <w:numPr>
          <w:ilvl w:val="0"/>
          <w:numId w:val="16"/>
        </w:numPr>
        <w:jc w:val="both"/>
      </w:pPr>
      <w:r w:rsidRPr="00F40DD5">
        <w:t xml:space="preserve">объём реферата не должен превышать 3-5 страниц (1 – титульный лист, 2 – содержание, основной текст (3-5 страниц), последняя страница – список источников); </w:t>
      </w:r>
    </w:p>
    <w:p w:rsidR="00705A48" w:rsidRPr="00F40DD5" w:rsidRDefault="00705A48" w:rsidP="00705A48">
      <w:pPr>
        <w:pStyle w:val="a5"/>
        <w:numPr>
          <w:ilvl w:val="0"/>
          <w:numId w:val="16"/>
        </w:numPr>
        <w:jc w:val="both"/>
        <w:rPr>
          <w:lang w:val="en-US"/>
        </w:rPr>
      </w:pPr>
      <w:r w:rsidRPr="00F40DD5">
        <w:t>шрифт</w:t>
      </w:r>
      <w:r w:rsidRPr="00F40DD5">
        <w:rPr>
          <w:lang w:val="en-US"/>
        </w:rPr>
        <w:t xml:space="preserve">: Times New Roman 14, </w:t>
      </w:r>
      <w:r w:rsidRPr="00F40DD5">
        <w:t>интервал</w:t>
      </w:r>
      <w:r w:rsidRPr="00F40DD5">
        <w:rPr>
          <w:lang w:val="en-US"/>
        </w:rPr>
        <w:t xml:space="preserve"> ;</w:t>
      </w:r>
    </w:p>
    <w:p w:rsidR="00705A48" w:rsidRDefault="00705A48" w:rsidP="00705A48">
      <w:pPr>
        <w:pStyle w:val="a5"/>
        <w:numPr>
          <w:ilvl w:val="0"/>
          <w:numId w:val="16"/>
        </w:numPr>
        <w:jc w:val="both"/>
      </w:pPr>
      <w:r w:rsidRPr="00F40DD5">
        <w:t>преобразовать публицистические статьи в научные;</w:t>
      </w:r>
    </w:p>
    <w:p w:rsidR="00705A48" w:rsidRDefault="00705A48" w:rsidP="00705A48">
      <w:pPr>
        <w:pStyle w:val="a5"/>
        <w:numPr>
          <w:ilvl w:val="0"/>
          <w:numId w:val="16"/>
        </w:numPr>
        <w:jc w:val="both"/>
      </w:pPr>
      <w:r w:rsidRPr="00F40DD5">
        <w:t xml:space="preserve">все диаграммы, графики, рисунки, таблицы сделать самостоятельно (не использовать </w:t>
      </w:r>
      <w:proofErr w:type="spellStart"/>
      <w:r w:rsidRPr="00F40DD5">
        <w:t>скрины</w:t>
      </w:r>
      <w:proofErr w:type="spellEnd"/>
      <w:r w:rsidRPr="00F40DD5">
        <w:t>, копирование картинок);</w:t>
      </w:r>
    </w:p>
    <w:p w:rsidR="00705A48" w:rsidRPr="00F40DD5" w:rsidRDefault="00705A48" w:rsidP="00705A48">
      <w:pPr>
        <w:pStyle w:val="a5"/>
        <w:numPr>
          <w:ilvl w:val="0"/>
          <w:numId w:val="16"/>
        </w:numPr>
        <w:jc w:val="both"/>
      </w:pPr>
      <w:r>
        <w:t>под таблицами и рисунками указывать ссылку на источник данных в таблице или рисунке;</w:t>
      </w:r>
    </w:p>
    <w:p w:rsidR="00705A48" w:rsidRPr="00F40DD5" w:rsidRDefault="00705A48" w:rsidP="00705A48">
      <w:pPr>
        <w:pStyle w:val="a5"/>
        <w:numPr>
          <w:ilvl w:val="0"/>
          <w:numId w:val="16"/>
        </w:numPr>
        <w:jc w:val="both"/>
      </w:pPr>
      <w:r>
        <w:t>в тексте реферата делать ссылки на литературу;</w:t>
      </w:r>
    </w:p>
    <w:p w:rsidR="00705A48" w:rsidRPr="00F40DD5" w:rsidRDefault="00705A48" w:rsidP="00705A48">
      <w:pPr>
        <w:pStyle w:val="a5"/>
        <w:numPr>
          <w:ilvl w:val="0"/>
          <w:numId w:val="16"/>
        </w:numPr>
        <w:jc w:val="both"/>
      </w:pPr>
      <w:r w:rsidRPr="00F40DD5">
        <w:t>четкая логическая последовательность изложения материала;</w:t>
      </w:r>
    </w:p>
    <w:p w:rsidR="00705A48" w:rsidRPr="00F40DD5" w:rsidRDefault="00705A48" w:rsidP="00705A48">
      <w:pPr>
        <w:pStyle w:val="a5"/>
        <w:numPr>
          <w:ilvl w:val="0"/>
          <w:numId w:val="16"/>
        </w:numPr>
        <w:jc w:val="both"/>
      </w:pPr>
      <w:r w:rsidRPr="00F40DD5">
        <w:t>как резюме, собственное видение проблемы.</w:t>
      </w:r>
    </w:p>
    <w:p w:rsidR="00705A48" w:rsidRPr="00F40DD5" w:rsidRDefault="00705A48" w:rsidP="00705A48">
      <w:pPr>
        <w:pStyle w:val="a5"/>
        <w:ind w:left="0" w:firstLine="709"/>
        <w:jc w:val="both"/>
      </w:pPr>
      <w:r w:rsidRPr="00F40DD5">
        <w:t>Особое значение в ходе организации самостоятельной работы уделяется не только подбору литературы, но и изучению публикуемых официальных статистических и аналитических данных, это позволяет систематизировать и углублять полученные знания, а так же критически оценивать действующие публикации по данной теме.</w:t>
      </w:r>
    </w:p>
    <w:p w:rsidR="00D52707" w:rsidRDefault="00D52707" w:rsidP="00D52707">
      <w:pPr>
        <w:tabs>
          <w:tab w:val="left" w:pos="1134"/>
        </w:tabs>
        <w:jc w:val="center"/>
        <w:rPr>
          <w:b/>
          <w:lang w:val="kk-KZ"/>
        </w:rPr>
      </w:pPr>
      <w:r w:rsidRPr="00C11C0D">
        <w:rPr>
          <w:b/>
          <w:lang w:val="kk-KZ"/>
        </w:rPr>
        <w:t>Подготовка презентации</w:t>
      </w:r>
    </w:p>
    <w:p w:rsidR="00D52707" w:rsidRPr="00C121A5" w:rsidRDefault="00D52707" w:rsidP="00D52707">
      <w:pPr>
        <w:autoSpaceDE w:val="0"/>
        <w:autoSpaceDN w:val="0"/>
        <w:adjustRightInd w:val="0"/>
        <w:ind w:firstLine="709"/>
        <w:jc w:val="both"/>
        <w:rPr>
          <w:rFonts w:eastAsiaTheme="minorHAnsi"/>
          <w:color w:val="000000"/>
          <w:lang w:eastAsia="en-US"/>
        </w:rPr>
      </w:pPr>
      <w:r w:rsidRPr="00C121A5">
        <w:rPr>
          <w:rFonts w:eastAsiaTheme="minorHAnsi"/>
          <w:color w:val="000000"/>
          <w:lang w:eastAsia="en-US"/>
        </w:rPr>
        <w:t xml:space="preserve">Презентация является краткой самостоятельной работой студента. Презентация должна соответствовать следующим требованиям: </w:t>
      </w:r>
    </w:p>
    <w:p w:rsidR="00D52707" w:rsidRPr="00C121A5" w:rsidRDefault="00D52707" w:rsidP="00D52707">
      <w:pPr>
        <w:pStyle w:val="a5"/>
        <w:numPr>
          <w:ilvl w:val="0"/>
          <w:numId w:val="28"/>
        </w:numPr>
        <w:tabs>
          <w:tab w:val="left" w:pos="1134"/>
        </w:tabs>
        <w:rPr>
          <w:rFonts w:eastAsiaTheme="minorHAnsi"/>
          <w:color w:val="000000"/>
          <w:lang w:eastAsia="en-US"/>
        </w:rPr>
      </w:pPr>
      <w:r w:rsidRPr="00C121A5">
        <w:rPr>
          <w:rFonts w:eastAsiaTheme="minorHAnsi"/>
          <w:color w:val="000000"/>
          <w:lang w:eastAsia="en-US"/>
        </w:rPr>
        <w:t>количество слайдов должно примерно соответствовать длине доклада в минутах (</w:t>
      </w:r>
      <w:r w:rsidRPr="00C121A5">
        <w:rPr>
          <w:lang w:val="kk-KZ"/>
        </w:rPr>
        <w:t>10-12 информативных слайда, шрифт  Arial (Основной текст)</w:t>
      </w:r>
      <w:r w:rsidRPr="00C121A5">
        <w:rPr>
          <w:rFonts w:eastAsiaTheme="minorHAnsi"/>
          <w:color w:val="000000"/>
          <w:lang w:eastAsia="en-US"/>
        </w:rPr>
        <w:t xml:space="preserve">);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каждый слайд должен иметь заголовок, заголовки должны привлекать внимание аудитории;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необходимо избегать дословное воспроизведение текста на слайде;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в тексте использовать короткие предложения и фразы;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необходимо избегать сплошного текста;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lastRenderedPageBreak/>
        <w:t xml:space="preserve">не помещать в презентацию слайды, требующие слишком длинных пояснений; </w:t>
      </w:r>
    </w:p>
    <w:p w:rsidR="00D52707" w:rsidRPr="00C121A5" w:rsidRDefault="00D52707" w:rsidP="00D52707">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 заполнять один слайд слишком большим объемом информации; </w:t>
      </w:r>
    </w:p>
    <w:p w:rsidR="00D52707" w:rsidRDefault="00D52707" w:rsidP="00D52707">
      <w:pPr>
        <w:pStyle w:val="a5"/>
        <w:numPr>
          <w:ilvl w:val="0"/>
          <w:numId w:val="28"/>
        </w:numPr>
        <w:autoSpaceDE w:val="0"/>
        <w:autoSpaceDN w:val="0"/>
        <w:adjustRightInd w:val="0"/>
        <w:jc w:val="both"/>
        <w:rPr>
          <w:rFonts w:eastAsiaTheme="minorHAnsi"/>
          <w:color w:val="000000"/>
          <w:lang w:eastAsia="en-US"/>
        </w:rPr>
      </w:pPr>
      <w:r w:rsidRPr="00C121A5">
        <w:rPr>
          <w:rFonts w:eastAsiaTheme="minorHAnsi"/>
          <w:color w:val="000000"/>
          <w:lang w:eastAsia="en-US"/>
        </w:rPr>
        <w:t>завершать свою презентацию обобщением уже сказанных основных тезисов в более короткой и понятной форме; итоги – это шанс донести главную мысль до слушателя</w:t>
      </w:r>
      <w:r>
        <w:rPr>
          <w:rFonts w:eastAsiaTheme="minorHAnsi"/>
          <w:color w:val="000000"/>
          <w:lang w:eastAsia="en-US"/>
        </w:rPr>
        <w:t>;</w:t>
      </w:r>
    </w:p>
    <w:p w:rsidR="00D52707" w:rsidRPr="00C121A5" w:rsidRDefault="00D52707" w:rsidP="00D52707">
      <w:pPr>
        <w:pStyle w:val="a5"/>
        <w:numPr>
          <w:ilvl w:val="0"/>
          <w:numId w:val="28"/>
        </w:numPr>
        <w:tabs>
          <w:tab w:val="left" w:pos="1134"/>
        </w:tabs>
        <w:rPr>
          <w:lang w:val="kk-KZ"/>
        </w:rPr>
      </w:pPr>
      <w:r>
        <w:rPr>
          <w:lang w:val="kk-KZ"/>
        </w:rPr>
        <w:t>в</w:t>
      </w:r>
      <w:r w:rsidRPr="00C121A5">
        <w:rPr>
          <w:lang w:val="kk-KZ"/>
        </w:rPr>
        <w:t xml:space="preserve"> слайдах желательно использовать схемы, рисунки, диаграмы, таблицы</w:t>
      </w:r>
      <w:r>
        <w:rPr>
          <w:lang w:val="kk-KZ"/>
        </w:rPr>
        <w:t>;</w:t>
      </w:r>
    </w:p>
    <w:p w:rsidR="00D52707" w:rsidRPr="00C121A5" w:rsidRDefault="00D52707" w:rsidP="00D52707">
      <w:pPr>
        <w:pStyle w:val="a5"/>
        <w:numPr>
          <w:ilvl w:val="0"/>
          <w:numId w:val="28"/>
        </w:numPr>
        <w:tabs>
          <w:tab w:val="left" w:pos="1134"/>
        </w:tabs>
        <w:rPr>
          <w:lang w:val="kk-KZ"/>
        </w:rPr>
      </w:pPr>
      <w:r>
        <w:rPr>
          <w:lang w:val="kk-KZ"/>
        </w:rPr>
        <w:t>в</w:t>
      </w:r>
      <w:r w:rsidRPr="00C121A5">
        <w:rPr>
          <w:lang w:val="kk-KZ"/>
        </w:rPr>
        <w:t>се презентации должны быть сделаны по единому образцу</w:t>
      </w:r>
      <w:r>
        <w:rPr>
          <w:lang w:val="kk-KZ"/>
        </w:rPr>
        <w:t>;</w:t>
      </w:r>
      <w:r w:rsidRPr="00C121A5">
        <w:rPr>
          <w:lang w:val="kk-KZ"/>
        </w:rPr>
        <w:t xml:space="preserve"> </w:t>
      </w:r>
    </w:p>
    <w:p w:rsidR="00566CB4" w:rsidRDefault="00D52707" w:rsidP="00D52707">
      <w:pPr>
        <w:rPr>
          <w:lang w:val="kk-KZ"/>
        </w:rPr>
      </w:pPr>
      <w:r>
        <w:rPr>
          <w:lang w:val="kk-KZ"/>
        </w:rPr>
        <w:t>в</w:t>
      </w:r>
      <w:r w:rsidRPr="00C121A5">
        <w:rPr>
          <w:lang w:val="kk-KZ"/>
        </w:rPr>
        <w:t xml:space="preserve"> последнем слайде указать источники литературы или официальные сайты, ипользуемые при подготовке данной презентации</w:t>
      </w:r>
    </w:p>
    <w:p w:rsidR="00D52707" w:rsidRDefault="00D52707" w:rsidP="00D52707">
      <w:pPr>
        <w:rPr>
          <w:b/>
        </w:rPr>
      </w:pPr>
    </w:p>
    <w:p w:rsidR="0023013C" w:rsidRPr="007248F1" w:rsidRDefault="0023013C" w:rsidP="0023013C">
      <w:pPr>
        <w:jc w:val="center"/>
      </w:pPr>
      <w:r w:rsidRPr="006F5E0D">
        <w:rPr>
          <w:b/>
        </w:rPr>
        <w:t>Учебная</w:t>
      </w:r>
      <w:r w:rsidRPr="00D8648D">
        <w:rPr>
          <w:b/>
          <w:sz w:val="22"/>
          <w:szCs w:val="22"/>
        </w:rPr>
        <w:t xml:space="preserve"> </w:t>
      </w:r>
      <w:r w:rsidRPr="007248F1">
        <w:rPr>
          <w:b/>
        </w:rPr>
        <w:t>литература</w:t>
      </w:r>
      <w:r w:rsidRPr="007248F1">
        <w:t>:</w:t>
      </w:r>
    </w:p>
    <w:p w:rsidR="0023013C" w:rsidRPr="0023013C" w:rsidRDefault="0023013C" w:rsidP="0023013C">
      <w:pPr>
        <w:pStyle w:val="a5"/>
        <w:numPr>
          <w:ilvl w:val="0"/>
          <w:numId w:val="25"/>
        </w:numPr>
        <w:jc w:val="both"/>
      </w:pPr>
      <w:proofErr w:type="spellStart"/>
      <w:r w:rsidRPr="0023013C">
        <w:t>Касенова</w:t>
      </w:r>
      <w:proofErr w:type="spellEnd"/>
      <w:r w:rsidRPr="0023013C">
        <w:t xml:space="preserve"> Г.Е Современные финансовые услуги банков: учебное пособие /</w:t>
      </w:r>
      <w:r w:rsidRPr="0023013C">
        <w:rPr>
          <w:lang w:val="kk-KZ"/>
        </w:rPr>
        <w:t>Қазақ Университеті- Алматы, 2021, 264с.</w:t>
      </w:r>
    </w:p>
    <w:p w:rsidR="0023013C" w:rsidRPr="0023013C" w:rsidRDefault="0023013C" w:rsidP="0023013C">
      <w:pPr>
        <w:pStyle w:val="a5"/>
        <w:numPr>
          <w:ilvl w:val="0"/>
          <w:numId w:val="25"/>
        </w:numPr>
        <w:jc w:val="both"/>
      </w:pPr>
      <w:r w:rsidRPr="0023013C">
        <w:t>Лаврушин О.И. Современные банковские продукты и услуги. Учебник - М.: КНОРУС, 2020г. –с. 302</w:t>
      </w:r>
    </w:p>
    <w:p w:rsidR="0023013C" w:rsidRPr="0023013C" w:rsidRDefault="002F4435" w:rsidP="0023013C">
      <w:pPr>
        <w:pStyle w:val="a5"/>
        <w:numPr>
          <w:ilvl w:val="0"/>
          <w:numId w:val="25"/>
        </w:numPr>
        <w:jc w:val="both"/>
      </w:pPr>
      <w:hyperlink r:id="rId14" w:history="1">
        <w:r w:rsidR="0023013C" w:rsidRPr="0023013C">
          <w:rPr>
            <w:rStyle w:val="ab"/>
            <w:color w:val="auto"/>
          </w:rPr>
          <w:t xml:space="preserve">Н. Г. </w:t>
        </w:r>
      </w:hyperlink>
      <w:hyperlink r:id="rId15" w:history="1">
        <w:proofErr w:type="spellStart"/>
        <w:r w:rsidR="0023013C" w:rsidRPr="0023013C">
          <w:rPr>
            <w:rStyle w:val="ab"/>
            <w:color w:val="auto"/>
          </w:rPr>
          <w:t>Семилютина</w:t>
        </w:r>
        <w:proofErr w:type="spellEnd"/>
      </w:hyperlink>
      <w:r w:rsidR="0023013C" w:rsidRPr="0023013C">
        <w:t xml:space="preserve">. Российский рынок финансовых услуг (формирование правовой модели): </w:t>
      </w:r>
      <w:hyperlink r:id="rId16" w:history="1">
        <w:proofErr w:type="spellStart"/>
        <w:r w:rsidR="0023013C" w:rsidRPr="0023013C">
          <w:rPr>
            <w:rStyle w:val="ab"/>
            <w:color w:val="auto"/>
          </w:rPr>
          <w:t>Serii︠a</w:t>
        </w:r>
        <w:proofErr w:type="spellEnd"/>
      </w:hyperlink>
      <w:hyperlink r:id="rId17" w:history="1">
        <w:r w:rsidR="0023013C" w:rsidRPr="0023013C">
          <w:rPr>
            <w:rStyle w:val="ab"/>
            <w:color w:val="auto"/>
          </w:rPr>
          <w:t>︡ «</w:t>
        </w:r>
        <w:proofErr w:type="spellStart"/>
      </w:hyperlink>
      <w:hyperlink r:id="rId18" w:history="1">
        <w:r w:rsidR="0023013C" w:rsidRPr="0023013C">
          <w:rPr>
            <w:rStyle w:val="ab"/>
            <w:color w:val="auto"/>
          </w:rPr>
          <w:t>Biblioteka</w:t>
        </w:r>
        <w:proofErr w:type="spellEnd"/>
      </w:hyperlink>
      <w:hyperlink r:id="rId19" w:history="1">
        <w:r w:rsidR="0023013C" w:rsidRPr="0023013C">
          <w:rPr>
            <w:rStyle w:val="ab"/>
            <w:color w:val="auto"/>
          </w:rPr>
          <w:t xml:space="preserve"> </w:t>
        </w:r>
      </w:hyperlink>
      <w:hyperlink r:id="rId20" w:history="1">
        <w:proofErr w:type="spellStart"/>
        <w:r w:rsidR="0023013C" w:rsidRPr="0023013C">
          <w:rPr>
            <w:rStyle w:val="ab"/>
            <w:color w:val="auto"/>
          </w:rPr>
          <w:t>professionala</w:t>
        </w:r>
        <w:proofErr w:type="spellEnd"/>
      </w:hyperlink>
      <w:r w:rsidR="0023013C" w:rsidRPr="0023013C">
        <w:t xml:space="preserve">» </w:t>
      </w:r>
      <w:proofErr w:type="spellStart"/>
      <w:r w:rsidR="0023013C" w:rsidRPr="0023013C">
        <w:t>Wolters</w:t>
      </w:r>
      <w:proofErr w:type="spellEnd"/>
      <w:r w:rsidR="0023013C" w:rsidRPr="0023013C">
        <w:t xml:space="preserve"> </w:t>
      </w:r>
      <w:proofErr w:type="spellStart"/>
      <w:r w:rsidR="0023013C" w:rsidRPr="0023013C">
        <w:t>Kluwer</w:t>
      </w:r>
      <w:proofErr w:type="spellEnd"/>
      <w:r w:rsidR="0023013C" w:rsidRPr="0023013C">
        <w:t xml:space="preserve"> </w:t>
      </w:r>
      <w:proofErr w:type="spellStart"/>
      <w:r w:rsidR="0023013C" w:rsidRPr="0023013C">
        <w:t>Russia</w:t>
      </w:r>
      <w:proofErr w:type="spellEnd"/>
      <w:r w:rsidR="0023013C" w:rsidRPr="0023013C">
        <w:t>, 2015г. – с.315</w:t>
      </w:r>
    </w:p>
    <w:p w:rsidR="0023013C" w:rsidRPr="0023013C" w:rsidRDefault="0023013C" w:rsidP="0023013C">
      <w:pPr>
        <w:pStyle w:val="a5"/>
        <w:numPr>
          <w:ilvl w:val="0"/>
          <w:numId w:val="25"/>
        </w:numPr>
        <w:jc w:val="both"/>
      </w:pPr>
      <w:r w:rsidRPr="0023013C">
        <w:t xml:space="preserve">С.В </w:t>
      </w:r>
      <w:proofErr w:type="spellStart"/>
      <w:r w:rsidRPr="0023013C">
        <w:t>Науменкова</w:t>
      </w:r>
      <w:proofErr w:type="spellEnd"/>
      <w:r w:rsidRPr="0023013C">
        <w:t>, С.В Мищенко. Рынок финансовых услуг: Учебник – Киев, 2019г.-с.367.</w:t>
      </w:r>
    </w:p>
    <w:p w:rsidR="0023013C" w:rsidRPr="0023013C" w:rsidRDefault="0023013C" w:rsidP="0023013C">
      <w:pPr>
        <w:pStyle w:val="Default"/>
        <w:numPr>
          <w:ilvl w:val="0"/>
          <w:numId w:val="25"/>
        </w:numPr>
        <w:jc w:val="both"/>
        <w:rPr>
          <w:color w:val="auto"/>
          <w:sz w:val="22"/>
          <w:szCs w:val="22"/>
        </w:rPr>
      </w:pPr>
      <w:proofErr w:type="spellStart"/>
      <w:r w:rsidRPr="0023013C">
        <w:rPr>
          <w:color w:val="auto"/>
          <w:sz w:val="22"/>
          <w:szCs w:val="22"/>
        </w:rPr>
        <w:t>Аюпов</w:t>
      </w:r>
      <w:proofErr w:type="spellEnd"/>
      <w:r w:rsidRPr="0023013C">
        <w:rPr>
          <w:color w:val="auto"/>
          <w:sz w:val="22"/>
          <w:szCs w:val="22"/>
        </w:rPr>
        <w:t xml:space="preserve"> А.А. Конструирование и реализация инновационных финансовых продуктов /</w:t>
      </w:r>
      <w:proofErr w:type="spellStart"/>
      <w:r w:rsidRPr="0023013C">
        <w:rPr>
          <w:color w:val="auto"/>
          <w:sz w:val="22"/>
          <w:szCs w:val="22"/>
        </w:rPr>
        <w:t>А.А.Аюпов</w:t>
      </w:r>
      <w:proofErr w:type="spellEnd"/>
      <w:r w:rsidRPr="0023013C">
        <w:rPr>
          <w:color w:val="auto"/>
          <w:sz w:val="22"/>
          <w:szCs w:val="22"/>
        </w:rPr>
        <w:t xml:space="preserve">. – М.: NOTA BENE, 2017г. – 220 с. </w:t>
      </w:r>
    </w:p>
    <w:p w:rsidR="0023013C" w:rsidRPr="00890BD0" w:rsidRDefault="0023013C" w:rsidP="0023013C">
      <w:pPr>
        <w:pStyle w:val="a5"/>
        <w:numPr>
          <w:ilvl w:val="0"/>
          <w:numId w:val="25"/>
        </w:numPr>
        <w:autoSpaceDE w:val="0"/>
        <w:autoSpaceDN w:val="0"/>
        <w:adjustRightInd w:val="0"/>
        <w:jc w:val="both"/>
      </w:pPr>
      <w:r w:rsidRPr="0023013C">
        <w:rPr>
          <w:rFonts w:eastAsiaTheme="minorHAnsi"/>
          <w:bCs/>
        </w:rPr>
        <w:t xml:space="preserve">Инновации на финансовых рынках </w:t>
      </w:r>
      <w:r w:rsidRPr="0023013C">
        <w:rPr>
          <w:rFonts w:eastAsiaTheme="minorHAnsi"/>
        </w:rPr>
        <w:t xml:space="preserve">[Текст]: </w:t>
      </w:r>
      <w:proofErr w:type="spellStart"/>
      <w:r w:rsidRPr="0023013C">
        <w:rPr>
          <w:rFonts w:eastAsiaTheme="minorHAnsi"/>
        </w:rPr>
        <w:t>коллект</w:t>
      </w:r>
      <w:proofErr w:type="spellEnd"/>
      <w:r w:rsidRPr="0023013C">
        <w:rPr>
          <w:rFonts w:eastAsiaTheme="minorHAnsi"/>
        </w:rPr>
        <w:t xml:space="preserve">. </w:t>
      </w:r>
      <w:proofErr w:type="spellStart"/>
      <w:r w:rsidRPr="0023013C">
        <w:rPr>
          <w:rFonts w:eastAsiaTheme="minorHAnsi"/>
        </w:rPr>
        <w:t>моногр</w:t>
      </w:r>
      <w:proofErr w:type="spellEnd"/>
      <w:r w:rsidRPr="0023013C">
        <w:rPr>
          <w:rFonts w:eastAsiaTheme="minorHAnsi"/>
        </w:rPr>
        <w:t xml:space="preserve">. / под науч. ред.Н. И. </w:t>
      </w:r>
      <w:proofErr w:type="spellStart"/>
      <w:r w:rsidRPr="0023013C">
        <w:rPr>
          <w:rFonts w:eastAsiaTheme="minorHAnsi"/>
        </w:rPr>
        <w:t>Берзона</w:t>
      </w:r>
      <w:proofErr w:type="spellEnd"/>
      <w:r w:rsidRPr="0023013C">
        <w:rPr>
          <w:rFonts w:eastAsiaTheme="minorHAnsi"/>
        </w:rPr>
        <w:t xml:space="preserve">, Т. В. Тепловой; Нац. </w:t>
      </w:r>
      <w:proofErr w:type="spellStart"/>
      <w:r w:rsidRPr="0023013C">
        <w:rPr>
          <w:rFonts w:eastAsiaTheme="minorHAnsi"/>
        </w:rPr>
        <w:t>исслед</w:t>
      </w:r>
      <w:proofErr w:type="spellEnd"/>
      <w:r w:rsidRPr="0023013C">
        <w:rPr>
          <w:rFonts w:eastAsiaTheme="minorHAnsi"/>
        </w:rPr>
        <w:t>. ун-т «Высшая школа экономики», ф-т экономики, кафедра фондового рынка и рынка инвестиций. — М.: Изд. дом</w:t>
      </w:r>
      <w:r w:rsidRPr="00890BD0">
        <w:rPr>
          <w:rFonts w:eastAsiaTheme="minorHAnsi"/>
        </w:rPr>
        <w:t xml:space="preserve"> Высшей школы экономики, 2016г. —420с.</w:t>
      </w:r>
    </w:p>
    <w:p w:rsidR="0023013C" w:rsidRPr="006F5E0D" w:rsidRDefault="0023013C" w:rsidP="0023013C">
      <w:pPr>
        <w:pStyle w:val="Default"/>
        <w:jc w:val="center"/>
        <w:rPr>
          <w:b/>
          <w:color w:val="auto"/>
        </w:rPr>
      </w:pPr>
      <w:r w:rsidRPr="006F5E0D">
        <w:rPr>
          <w:rFonts w:eastAsia="Calibri"/>
          <w:b/>
          <w:color w:val="auto"/>
        </w:rPr>
        <w:t>Интернет-ресурсы</w:t>
      </w:r>
      <w:r w:rsidRPr="006F5E0D">
        <w:rPr>
          <w:b/>
          <w:color w:val="auto"/>
        </w:rPr>
        <w:t>:</w:t>
      </w:r>
    </w:p>
    <w:p w:rsidR="0023013C" w:rsidRPr="006F5E0D" w:rsidRDefault="0023013C" w:rsidP="0023013C">
      <w:pPr>
        <w:pStyle w:val="a5"/>
        <w:numPr>
          <w:ilvl w:val="0"/>
          <w:numId w:val="27"/>
        </w:numPr>
      </w:pPr>
      <w:r w:rsidRPr="006F5E0D">
        <w:rPr>
          <w:u w:val="single"/>
        </w:rPr>
        <w:t>http://www.nationalbank.kz</w:t>
      </w:r>
    </w:p>
    <w:p w:rsidR="0023013C" w:rsidRPr="006F5E0D" w:rsidRDefault="0023013C" w:rsidP="0023013C">
      <w:pPr>
        <w:pStyle w:val="a5"/>
        <w:numPr>
          <w:ilvl w:val="0"/>
          <w:numId w:val="27"/>
        </w:numPr>
      </w:pPr>
      <w:r w:rsidRPr="006F5E0D">
        <w:rPr>
          <w:u w:val="single"/>
          <w:lang w:val="en-US"/>
        </w:rPr>
        <w:t>https://finreg.kz</w:t>
      </w:r>
      <w:r w:rsidRPr="006F5E0D">
        <w:rPr>
          <w:u w:val="single"/>
        </w:rPr>
        <w:t xml:space="preserve"> </w:t>
      </w:r>
    </w:p>
    <w:p w:rsidR="0023013C" w:rsidRPr="006F5E0D" w:rsidRDefault="0023013C" w:rsidP="0023013C">
      <w:pPr>
        <w:pStyle w:val="a7"/>
        <w:numPr>
          <w:ilvl w:val="0"/>
          <w:numId w:val="27"/>
        </w:numPr>
        <w:tabs>
          <w:tab w:val="left" w:pos="284"/>
        </w:tabs>
        <w:spacing w:after="0"/>
        <w:rPr>
          <w:bCs/>
        </w:rPr>
      </w:pPr>
      <w:r w:rsidRPr="006F5E0D">
        <w:rPr>
          <w:u w:val="single"/>
        </w:rPr>
        <w:t>http://www.</w:t>
      </w:r>
      <w:proofErr w:type="spellStart"/>
      <w:r w:rsidRPr="006F5E0D">
        <w:rPr>
          <w:u w:val="single"/>
          <w:lang w:val="en-US"/>
        </w:rPr>
        <w:t>kase</w:t>
      </w:r>
      <w:proofErr w:type="spellEnd"/>
      <w:r w:rsidRPr="006F5E0D">
        <w:rPr>
          <w:u w:val="single"/>
        </w:rPr>
        <w:t>.</w:t>
      </w:r>
      <w:proofErr w:type="spellStart"/>
      <w:r w:rsidRPr="006F5E0D">
        <w:rPr>
          <w:u w:val="single"/>
        </w:rPr>
        <w:t>kz</w:t>
      </w:r>
      <w:proofErr w:type="spellEnd"/>
    </w:p>
    <w:p w:rsidR="00566CB4" w:rsidRPr="006F5E0D" w:rsidRDefault="00566CB4" w:rsidP="00754FA8"/>
    <w:sectPr w:rsidR="00566CB4" w:rsidRPr="006F5E0D"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AEB"/>
    <w:multiLevelType w:val="hybridMultilevel"/>
    <w:tmpl w:val="F33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F3F18"/>
    <w:multiLevelType w:val="hybridMultilevel"/>
    <w:tmpl w:val="79B0BCF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1B3730BE"/>
    <w:multiLevelType w:val="hybridMultilevel"/>
    <w:tmpl w:val="34061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A6F2C"/>
    <w:multiLevelType w:val="hybridMultilevel"/>
    <w:tmpl w:val="65CA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84749"/>
    <w:multiLevelType w:val="hybridMultilevel"/>
    <w:tmpl w:val="E7AE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550CB"/>
    <w:multiLevelType w:val="hybridMultilevel"/>
    <w:tmpl w:val="95021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6902A7"/>
    <w:multiLevelType w:val="hybridMultilevel"/>
    <w:tmpl w:val="74A2E622"/>
    <w:lvl w:ilvl="0" w:tplc="C02851A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D75464"/>
    <w:multiLevelType w:val="hybridMultilevel"/>
    <w:tmpl w:val="A0985556"/>
    <w:lvl w:ilvl="0" w:tplc="D6540DF2">
      <w:start w:val="199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76281C"/>
    <w:multiLevelType w:val="hybridMultilevel"/>
    <w:tmpl w:val="D0968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66089C"/>
    <w:multiLevelType w:val="hybridMultilevel"/>
    <w:tmpl w:val="CEE6F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20FAF"/>
    <w:multiLevelType w:val="hybridMultilevel"/>
    <w:tmpl w:val="C53C2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E30EA"/>
    <w:multiLevelType w:val="hybridMultilevel"/>
    <w:tmpl w:val="7816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230C0"/>
    <w:multiLevelType w:val="hybridMultilevel"/>
    <w:tmpl w:val="DA908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CD5A5D"/>
    <w:multiLevelType w:val="hybridMultilevel"/>
    <w:tmpl w:val="B86E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126B6"/>
    <w:multiLevelType w:val="hybridMultilevel"/>
    <w:tmpl w:val="85F0C7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D894E50"/>
    <w:multiLevelType w:val="hybridMultilevel"/>
    <w:tmpl w:val="AE4629BA"/>
    <w:lvl w:ilvl="0" w:tplc="681A41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616B2F"/>
    <w:multiLevelType w:val="hybridMultilevel"/>
    <w:tmpl w:val="61544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93C5D"/>
    <w:multiLevelType w:val="hybridMultilevel"/>
    <w:tmpl w:val="EBA48B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A6B0D26"/>
    <w:multiLevelType w:val="hybridMultilevel"/>
    <w:tmpl w:val="5D701FBE"/>
    <w:lvl w:ilvl="0" w:tplc="830A8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A97B6E"/>
    <w:multiLevelType w:val="hybridMultilevel"/>
    <w:tmpl w:val="D7FE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1A5F5F"/>
    <w:multiLevelType w:val="hybridMultilevel"/>
    <w:tmpl w:val="3A704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81DAB"/>
    <w:multiLevelType w:val="hybridMultilevel"/>
    <w:tmpl w:val="23DC3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53495"/>
    <w:multiLevelType w:val="hybridMultilevel"/>
    <w:tmpl w:val="0402F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084985"/>
    <w:multiLevelType w:val="hybridMultilevel"/>
    <w:tmpl w:val="91E81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0"/>
  </w:num>
  <w:num w:numId="5">
    <w:abstractNumId w:val="19"/>
  </w:num>
  <w:num w:numId="6">
    <w:abstractNumId w:val="23"/>
  </w:num>
  <w:num w:numId="7">
    <w:abstractNumId w:val="3"/>
  </w:num>
  <w:num w:numId="8">
    <w:abstractNumId w:val="1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24"/>
  </w:num>
  <w:num w:numId="13">
    <w:abstractNumId w:val="16"/>
  </w:num>
  <w:num w:numId="14">
    <w:abstractNumId w:val="14"/>
  </w:num>
  <w:num w:numId="15">
    <w:abstractNumId w:val="28"/>
  </w:num>
  <w:num w:numId="16">
    <w:abstractNumId w:val="9"/>
  </w:num>
  <w:num w:numId="17">
    <w:abstractNumId w:val="5"/>
  </w:num>
  <w:num w:numId="18">
    <w:abstractNumId w:val="0"/>
  </w:num>
  <w:num w:numId="19">
    <w:abstractNumId w:val="25"/>
  </w:num>
  <w:num w:numId="20">
    <w:abstractNumId w:val="26"/>
  </w:num>
  <w:num w:numId="21">
    <w:abstractNumId w:val="11"/>
  </w:num>
  <w:num w:numId="22">
    <w:abstractNumId w:val="22"/>
  </w:num>
  <w:num w:numId="23">
    <w:abstractNumId w:val="15"/>
  </w:num>
  <w:num w:numId="24">
    <w:abstractNumId w:val="12"/>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53DD6"/>
    <w:rsid w:val="00034352"/>
    <w:rsid w:val="000A7229"/>
    <w:rsid w:val="000B3FC4"/>
    <w:rsid w:val="00131079"/>
    <w:rsid w:val="00136BFB"/>
    <w:rsid w:val="0016216B"/>
    <w:rsid w:val="001A11A1"/>
    <w:rsid w:val="002046DF"/>
    <w:rsid w:val="0023013C"/>
    <w:rsid w:val="002F4435"/>
    <w:rsid w:val="00366E31"/>
    <w:rsid w:val="00431E00"/>
    <w:rsid w:val="00454E86"/>
    <w:rsid w:val="00455209"/>
    <w:rsid w:val="00466775"/>
    <w:rsid w:val="0047742F"/>
    <w:rsid w:val="00566CB4"/>
    <w:rsid w:val="005746EE"/>
    <w:rsid w:val="00650D3D"/>
    <w:rsid w:val="00683052"/>
    <w:rsid w:val="006A3EC0"/>
    <w:rsid w:val="006F5E0D"/>
    <w:rsid w:val="00705A48"/>
    <w:rsid w:val="00754FA8"/>
    <w:rsid w:val="00814C72"/>
    <w:rsid w:val="00940149"/>
    <w:rsid w:val="00993674"/>
    <w:rsid w:val="009C275C"/>
    <w:rsid w:val="00AB568D"/>
    <w:rsid w:val="00AB6F8E"/>
    <w:rsid w:val="00B45861"/>
    <w:rsid w:val="00C30E52"/>
    <w:rsid w:val="00C53DD6"/>
    <w:rsid w:val="00CA4A2C"/>
    <w:rsid w:val="00CD2FD9"/>
    <w:rsid w:val="00CE58D3"/>
    <w:rsid w:val="00D42DBE"/>
    <w:rsid w:val="00D52707"/>
    <w:rsid w:val="00D6680A"/>
    <w:rsid w:val="00DA09D8"/>
    <w:rsid w:val="00DD1EFA"/>
    <w:rsid w:val="00DE1F3A"/>
    <w:rsid w:val="00E2097A"/>
    <w:rsid w:val="00EE52B2"/>
    <w:rsid w:val="00F2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2AB3"/>
  <w15:docId w15:val="{06BFB0BE-545B-440E-A147-7D38C1FB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DD6"/>
    <w:pPr>
      <w:spacing w:after="0" w:afterAutospacing="0"/>
      <w:ind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uiPriority w:val="9"/>
    <w:qFormat/>
    <w:rsid w:val="00814C72"/>
    <w:pPr>
      <w:spacing w:before="100" w:beforeAutospacing="1"/>
      <w:outlineLvl w:val="1"/>
    </w:pPr>
    <w:rPr>
      <w:b/>
      <w:bCs/>
      <w:sz w:val="36"/>
      <w:szCs w:val="36"/>
    </w:rPr>
  </w:style>
  <w:style w:type="paragraph" w:styleId="3">
    <w:name w:val="heading 3"/>
    <w:basedOn w:val="a"/>
    <w:next w:val="a"/>
    <w:link w:val="30"/>
    <w:unhideWhenUsed/>
    <w:qFormat/>
    <w:rsid w:val="00C53DD6"/>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C53DD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aliases w:val="без абзаца,маркированный,ПАРАГРАФ,List Paragraph"/>
    <w:basedOn w:val="a"/>
    <w:link w:val="a6"/>
    <w:uiPriority w:val="34"/>
    <w:qFormat/>
    <w:rsid w:val="00814C72"/>
    <w:pPr>
      <w:ind w:left="720"/>
      <w:contextualSpacing/>
    </w:pPr>
  </w:style>
  <w:style w:type="paragraph" w:customStyle="1" w:styleId="Default">
    <w:name w:val="Default"/>
    <w:rsid w:val="00C53DD6"/>
    <w:pPr>
      <w:autoSpaceDE w:val="0"/>
      <w:autoSpaceDN w:val="0"/>
      <w:adjustRightInd w:val="0"/>
      <w:spacing w:after="0" w:afterAutospacing="0"/>
      <w:ind w:firstLine="0"/>
      <w:jc w:val="left"/>
    </w:pPr>
    <w:rPr>
      <w:rFonts w:ascii="Times New Roman" w:eastAsia="Times New Roman" w:hAnsi="Times New Roman" w:cs="Times New Roman"/>
      <w:color w:val="000000"/>
      <w:sz w:val="24"/>
      <w:szCs w:val="24"/>
      <w:lang w:eastAsia="ru-RU"/>
    </w:rPr>
  </w:style>
  <w:style w:type="paragraph" w:styleId="21">
    <w:name w:val="Body Text 2"/>
    <w:basedOn w:val="a"/>
    <w:link w:val="22"/>
    <w:unhideWhenUsed/>
    <w:rsid w:val="00C53DD6"/>
    <w:pPr>
      <w:spacing w:after="120" w:line="480" w:lineRule="auto"/>
    </w:pPr>
  </w:style>
  <w:style w:type="character" w:customStyle="1" w:styleId="22">
    <w:name w:val="Основной текст 2 Знак"/>
    <w:basedOn w:val="a0"/>
    <w:link w:val="21"/>
    <w:rsid w:val="00C53DD6"/>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C53DD6"/>
    <w:pPr>
      <w:spacing w:after="120"/>
    </w:pPr>
  </w:style>
  <w:style w:type="character" w:customStyle="1" w:styleId="a8">
    <w:name w:val="Основной текст Знак"/>
    <w:basedOn w:val="a0"/>
    <w:link w:val="a7"/>
    <w:uiPriority w:val="99"/>
    <w:semiHidden/>
    <w:rsid w:val="00C53DD6"/>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53DD6"/>
    <w:rPr>
      <w:rFonts w:ascii="Arial" w:eastAsia="Times New Roman" w:hAnsi="Arial" w:cs="Arial"/>
      <w:b/>
      <w:bCs/>
      <w:sz w:val="26"/>
      <w:szCs w:val="26"/>
      <w:lang w:eastAsia="ru-RU"/>
    </w:rPr>
  </w:style>
  <w:style w:type="character" w:customStyle="1" w:styleId="70">
    <w:name w:val="Заголовок 7 Знак"/>
    <w:basedOn w:val="a0"/>
    <w:link w:val="7"/>
    <w:semiHidden/>
    <w:rsid w:val="00C53DD6"/>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C53DD6"/>
    <w:pPr>
      <w:spacing w:after="120"/>
      <w:ind w:left="283"/>
    </w:pPr>
    <w:rPr>
      <w:rFonts w:eastAsia="Calibri"/>
    </w:rPr>
  </w:style>
  <w:style w:type="character" w:customStyle="1" w:styleId="aa">
    <w:name w:val="Основной текст с отступом Знак"/>
    <w:basedOn w:val="a0"/>
    <w:link w:val="a9"/>
    <w:semiHidden/>
    <w:rsid w:val="00C53DD6"/>
    <w:rPr>
      <w:rFonts w:ascii="Times New Roman" w:eastAsia="Calibri" w:hAnsi="Times New Roman" w:cs="Times New Roman"/>
      <w:sz w:val="24"/>
      <w:szCs w:val="24"/>
      <w:lang w:eastAsia="ru-RU"/>
    </w:rPr>
  </w:style>
  <w:style w:type="character" w:styleId="ab">
    <w:name w:val="Hyperlink"/>
    <w:basedOn w:val="a0"/>
    <w:uiPriority w:val="99"/>
    <w:unhideWhenUsed/>
    <w:rsid w:val="00C53DD6"/>
    <w:rPr>
      <w:color w:val="0000FF" w:themeColor="hyperlink"/>
      <w:u w:val="single"/>
    </w:rPr>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C53DD6"/>
    <w:rPr>
      <w:rFonts w:ascii="Times New Roman" w:eastAsia="Times New Roman" w:hAnsi="Times New Roman" w:cs="Times New Roman"/>
      <w:sz w:val="24"/>
      <w:szCs w:val="24"/>
      <w:lang w:eastAsia="ru-RU"/>
    </w:rPr>
  </w:style>
  <w:style w:type="character" w:customStyle="1" w:styleId="s3">
    <w:name w:val="s3"/>
    <w:basedOn w:val="a0"/>
    <w:rsid w:val="00940149"/>
    <w:rPr>
      <w:rFonts w:ascii="Times New Roman" w:hAnsi="Times New Roman" w:cs="Times New Roman" w:hint="default"/>
      <w:i/>
      <w:iCs/>
      <w:color w:val="FF0000"/>
    </w:rPr>
  </w:style>
  <w:style w:type="paragraph" w:styleId="HTML">
    <w:name w:val="HTML Preformatted"/>
    <w:basedOn w:val="a"/>
    <w:link w:val="HTML0"/>
    <w:uiPriority w:val="99"/>
    <w:unhideWhenUsed/>
    <w:rsid w:val="0075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4FA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18" Type="http://schemas.openxmlformats.org/officeDocument/2006/relationships/hyperlink" Target="https://www.google.kz/search?hl=ru&amp;tbo=p&amp;tbm=bks&amp;q=bibliogroup:%22Serii%EF%B8%A0a%EF%B8%A1+%22Biblioteka+professionala%22%22&amp;source=gbs_metadata_r&amp;cad=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17" Type="http://schemas.openxmlformats.org/officeDocument/2006/relationships/hyperlink" Target="https://www.google.kz/search?hl=ru&amp;tbo=p&amp;tbm=bks&amp;q=bibliogroup:%22Serii%EF%B8%A0a%EF%B8%A1+%22Biblioteka+professionala%22%22&amp;source=gbs_metadata_r&amp;cad=4" TargetMode="External"/><Relationship Id="rId2" Type="http://schemas.openxmlformats.org/officeDocument/2006/relationships/styles" Target="styles.xml"/><Relationship Id="rId16" Type="http://schemas.openxmlformats.org/officeDocument/2006/relationships/hyperlink" Target="https://www.google.kz/search?hl=ru&amp;tbo=p&amp;tbm=bks&amp;q=bibliogroup:%22Serii%EF%B8%A0a%EF%B8%A1+%22Biblioteka+professionala%22%22&amp;source=gbs_metadata_r&amp;cad=4" TargetMode="External"/><Relationship Id="rId20" Type="http://schemas.openxmlformats.org/officeDocument/2006/relationships/hyperlink" Target="https://www.google.kz/search?hl=ru&amp;tbo=p&amp;tbm=bks&amp;q=bibliogroup:%22Serii%EF%B8%A0a%EF%B8%A1+%22Biblioteka+professionala%22%22&amp;source=gbs_metadata_r&amp;cad=4" TargetMode="Externa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hyperlink" Target="https://www.google.kz/search?hl=ru&amp;tbo=p&amp;tbm=bks&amp;q=inauthor:%22%D0%9D.+%D0%93.+%D0%A1%D0%B5%D0%BC%D0%B8%D0%BB%D1%8E%D1%82%D0%B8%D0%BD%D0%B0%22&amp;source=gbs_metadata_r&amp;cad=4" TargetMode="External"/><Relationship Id="rId10" Type="http://schemas.openxmlformats.org/officeDocument/2006/relationships/hyperlink" Target="http://ru.wikipedia.org/wiki/%D0%9B%D0%B0%D1%82%D0%B8%D0%BD%D1%81%D0%BA%D0%B8%D0%B9_%D1%8F%D0%B7%D1%8B%D0%BA" TargetMode="External"/><Relationship Id="rId19" Type="http://schemas.openxmlformats.org/officeDocument/2006/relationships/hyperlink" Target="https://www.google.kz/search?hl=ru&amp;tbo=p&amp;tbm=bks&amp;q=bibliogroup:%22Serii%EF%B8%A0a%EF%B8%A1+%22Biblioteka+professionala%22%22&amp;source=gbs_metadata_r&amp;cad=4" TargetMode="Externa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hyperlink" Target="https://www.google.kz/search?hl=ru&amp;tbo=p&amp;tbm=bks&amp;q=inauthor:%22%D0%9D.+%D0%93.+%D0%A1%D0%B5%D0%BC%D0%B8%D0%BB%D1%8E%D1%82%D0%B8%D0%BD%D0%B0%22&amp;source=gbs_metadata_r&amp;cad=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Image&amp;Matros ®</cp:lastModifiedBy>
  <cp:revision>31</cp:revision>
  <dcterms:created xsi:type="dcterms:W3CDTF">2019-10-10T06:36:00Z</dcterms:created>
  <dcterms:modified xsi:type="dcterms:W3CDTF">2023-08-21T04:48:00Z</dcterms:modified>
</cp:coreProperties>
</file>